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1D09" w14:textId="77777777" w:rsidR="00B917F0" w:rsidRPr="00073CEC" w:rsidRDefault="00B917F0" w:rsidP="00B674CB">
      <w:pPr>
        <w:tabs>
          <w:tab w:val="left" w:pos="900"/>
          <w:tab w:val="left" w:pos="1620"/>
          <w:tab w:val="left" w:pos="1890"/>
          <w:tab w:val="left" w:pos="2250"/>
        </w:tabs>
        <w:jc w:val="center"/>
        <w:rPr>
          <w:b/>
          <w:sz w:val="22"/>
        </w:rPr>
      </w:pPr>
      <w:r w:rsidRPr="00073CEC">
        <w:rPr>
          <w:b/>
          <w:sz w:val="22"/>
        </w:rPr>
        <w:t>TABLE OF CONTENTS</w:t>
      </w:r>
    </w:p>
    <w:p w14:paraId="2F2BA15C" w14:textId="77777777" w:rsidR="00B917F0" w:rsidRDefault="00B917F0">
      <w:pPr>
        <w:tabs>
          <w:tab w:val="left" w:pos="900"/>
          <w:tab w:val="left" w:pos="1890"/>
          <w:tab w:val="left" w:pos="2250"/>
          <w:tab w:val="left" w:pos="8640"/>
        </w:tabs>
        <w:ind w:left="1890" w:hanging="1890"/>
        <w:rPr>
          <w:noProof/>
          <w:sz w:val="20"/>
        </w:rPr>
      </w:pPr>
    </w:p>
    <w:p w14:paraId="37DA1E04" w14:textId="77777777" w:rsidR="00B917F0" w:rsidRDefault="00B917F0">
      <w:pPr>
        <w:tabs>
          <w:tab w:val="left" w:pos="900"/>
          <w:tab w:val="left" w:pos="1890"/>
          <w:tab w:val="left" w:pos="2250"/>
          <w:tab w:val="left" w:pos="8640"/>
        </w:tabs>
        <w:ind w:left="1890" w:right="240" w:hanging="1890"/>
        <w:jc w:val="right"/>
        <w:rPr>
          <w:b/>
          <w:sz w:val="22"/>
        </w:rPr>
      </w:pPr>
      <w:r>
        <w:rPr>
          <w:b/>
          <w:sz w:val="22"/>
        </w:rPr>
        <w:t>Page</w:t>
      </w:r>
    </w:p>
    <w:p w14:paraId="45BE3FE4" w14:textId="77777777" w:rsidR="00B917F0" w:rsidRDefault="00B917F0">
      <w:pPr>
        <w:tabs>
          <w:tab w:val="left" w:pos="900"/>
          <w:tab w:val="left" w:pos="1890"/>
          <w:tab w:val="right" w:leader="dot" w:pos="9000"/>
        </w:tabs>
        <w:ind w:left="1890" w:right="90" w:hanging="1890"/>
        <w:jc w:val="both"/>
        <w:rPr>
          <w:sz w:val="22"/>
        </w:rPr>
      </w:pPr>
    </w:p>
    <w:p w14:paraId="2EA5EFC3" w14:textId="77777777" w:rsidR="00B917F0" w:rsidRDefault="00B917F0">
      <w:pPr>
        <w:tabs>
          <w:tab w:val="left" w:pos="900"/>
          <w:tab w:val="left" w:pos="1890"/>
          <w:tab w:val="right" w:leader="dot" w:pos="9000"/>
        </w:tabs>
        <w:ind w:left="1890" w:right="90" w:hanging="1890"/>
        <w:jc w:val="both"/>
        <w:rPr>
          <w:caps/>
          <w:sz w:val="22"/>
        </w:rPr>
      </w:pPr>
      <w:r>
        <w:rPr>
          <w:sz w:val="22"/>
        </w:rPr>
        <w:t>12.01</w:t>
      </w:r>
      <w:r>
        <w:rPr>
          <w:sz w:val="22"/>
        </w:rPr>
        <w:tab/>
      </w:r>
      <w:r>
        <w:rPr>
          <w:b/>
          <w:caps/>
          <w:sz w:val="22"/>
        </w:rPr>
        <w:t>Purpose</w:t>
      </w:r>
      <w:r>
        <w:rPr>
          <w:caps/>
          <w:sz w:val="22"/>
        </w:rPr>
        <w:t>…………………………………………………………………….</w:t>
      </w:r>
      <w:r>
        <w:rPr>
          <w:caps/>
          <w:sz w:val="22"/>
        </w:rPr>
        <w:tab/>
        <w:t>1</w:t>
      </w:r>
    </w:p>
    <w:p w14:paraId="2EEBCED4" w14:textId="77777777" w:rsidR="00B917F0" w:rsidRDefault="00B917F0">
      <w:pPr>
        <w:tabs>
          <w:tab w:val="left" w:pos="0"/>
          <w:tab w:val="left" w:pos="900"/>
          <w:tab w:val="left" w:pos="1890"/>
          <w:tab w:val="right" w:leader="dot" w:pos="9000"/>
        </w:tabs>
        <w:ind w:left="1890" w:right="90" w:hanging="2850"/>
        <w:jc w:val="both"/>
        <w:rPr>
          <w:sz w:val="22"/>
        </w:rPr>
      </w:pPr>
    </w:p>
    <w:p w14:paraId="276A5D54" w14:textId="77777777" w:rsidR="00B917F0" w:rsidRDefault="00B917F0">
      <w:pPr>
        <w:tabs>
          <w:tab w:val="left" w:pos="0"/>
          <w:tab w:val="left" w:pos="900"/>
          <w:tab w:val="left" w:pos="1890"/>
          <w:tab w:val="right" w:leader="dot" w:pos="9000"/>
        </w:tabs>
        <w:ind w:left="1890" w:right="90" w:hanging="2850"/>
        <w:jc w:val="both"/>
        <w:rPr>
          <w:sz w:val="22"/>
        </w:rPr>
      </w:pPr>
      <w:r>
        <w:rPr>
          <w:sz w:val="22"/>
        </w:rPr>
        <w:tab/>
        <w:t>12.02</w:t>
      </w:r>
      <w:r>
        <w:rPr>
          <w:sz w:val="22"/>
        </w:rPr>
        <w:tab/>
      </w:r>
      <w:r>
        <w:rPr>
          <w:b/>
          <w:sz w:val="22"/>
        </w:rPr>
        <w:t>DEFINITIONS</w:t>
      </w:r>
    </w:p>
    <w:p w14:paraId="368B2FD7" w14:textId="77777777" w:rsidR="00B917F0" w:rsidRDefault="00B917F0">
      <w:pPr>
        <w:tabs>
          <w:tab w:val="left" w:pos="900"/>
          <w:tab w:val="left" w:pos="1890"/>
          <w:tab w:val="right" w:leader="dot" w:pos="9000"/>
        </w:tabs>
        <w:ind w:left="1890" w:right="90" w:hanging="1890"/>
        <w:jc w:val="both"/>
        <w:rPr>
          <w:sz w:val="22"/>
        </w:rPr>
      </w:pPr>
    </w:p>
    <w:p w14:paraId="14B71A28" w14:textId="77777777" w:rsidR="00B917F0" w:rsidRDefault="00B917F0">
      <w:pPr>
        <w:tabs>
          <w:tab w:val="left" w:pos="900"/>
          <w:tab w:val="left" w:pos="1890"/>
          <w:tab w:val="left" w:pos="2250"/>
          <w:tab w:val="right" w:leader="dot" w:pos="9000"/>
        </w:tabs>
        <w:ind w:left="1890" w:hanging="1890"/>
        <w:jc w:val="both"/>
        <w:rPr>
          <w:sz w:val="22"/>
        </w:rPr>
      </w:pPr>
      <w:r>
        <w:rPr>
          <w:sz w:val="22"/>
        </w:rPr>
        <w:tab/>
        <w:t>12.02-1</w:t>
      </w:r>
      <w:r>
        <w:rPr>
          <w:sz w:val="22"/>
        </w:rPr>
        <w:tab/>
        <w:t>Activities of Daily Living…………………………………………….</w:t>
      </w:r>
      <w:r>
        <w:rPr>
          <w:sz w:val="22"/>
        </w:rPr>
        <w:tab/>
        <w:t>1</w:t>
      </w:r>
    </w:p>
    <w:p w14:paraId="4F733C35" w14:textId="77777777" w:rsidR="00B917F0" w:rsidRDefault="00B917F0">
      <w:pPr>
        <w:tabs>
          <w:tab w:val="left" w:pos="900"/>
          <w:tab w:val="left" w:pos="1890"/>
          <w:tab w:val="right" w:leader="dot" w:pos="9000"/>
        </w:tabs>
        <w:ind w:left="900"/>
        <w:jc w:val="both"/>
        <w:rPr>
          <w:sz w:val="22"/>
        </w:rPr>
      </w:pPr>
      <w:r>
        <w:rPr>
          <w:sz w:val="22"/>
        </w:rPr>
        <w:t>12.02-2</w:t>
      </w:r>
      <w:r>
        <w:rPr>
          <w:sz w:val="22"/>
        </w:rPr>
        <w:tab/>
        <w:t xml:space="preserve">Assessing Services Agency </w:t>
      </w:r>
      <w:r>
        <w:rPr>
          <w:sz w:val="22"/>
        </w:rPr>
        <w:tab/>
        <w:t>1</w:t>
      </w:r>
    </w:p>
    <w:p w14:paraId="12D9A8A1" w14:textId="77777777" w:rsidR="00B917F0" w:rsidRDefault="00B917F0">
      <w:pPr>
        <w:tabs>
          <w:tab w:val="left" w:pos="900"/>
          <w:tab w:val="left" w:pos="1920"/>
          <w:tab w:val="right" w:leader="dot" w:pos="9000"/>
        </w:tabs>
        <w:ind w:left="900"/>
        <w:jc w:val="both"/>
        <w:rPr>
          <w:sz w:val="22"/>
        </w:rPr>
      </w:pPr>
      <w:r>
        <w:rPr>
          <w:sz w:val="22"/>
        </w:rPr>
        <w:t>12.02-3</w:t>
      </w:r>
      <w:r>
        <w:rPr>
          <w:sz w:val="22"/>
        </w:rPr>
        <w:tab/>
        <w:t>Assisted Living Services</w:t>
      </w:r>
      <w:r>
        <w:rPr>
          <w:sz w:val="22"/>
        </w:rPr>
        <w:tab/>
        <w:t>1</w:t>
      </w:r>
    </w:p>
    <w:p w14:paraId="4326E721" w14:textId="77777777" w:rsidR="00B917F0" w:rsidRDefault="00B917F0">
      <w:pPr>
        <w:tabs>
          <w:tab w:val="left" w:pos="900"/>
          <w:tab w:val="left" w:pos="1890"/>
          <w:tab w:val="right" w:leader="dot" w:pos="9000"/>
        </w:tabs>
        <w:ind w:left="900"/>
        <w:jc w:val="both"/>
        <w:rPr>
          <w:sz w:val="22"/>
        </w:rPr>
      </w:pPr>
      <w:r>
        <w:rPr>
          <w:sz w:val="22"/>
        </w:rPr>
        <w:t>12.02-4</w:t>
      </w:r>
      <w:r>
        <w:rPr>
          <w:sz w:val="22"/>
        </w:rPr>
        <w:tab/>
        <w:t>Attendant</w:t>
      </w:r>
      <w:r>
        <w:rPr>
          <w:sz w:val="22"/>
        </w:rPr>
        <w:tab/>
        <w:t>1</w:t>
      </w:r>
    </w:p>
    <w:p w14:paraId="467DB122" w14:textId="5C0F93B8" w:rsidR="00B917F0" w:rsidRDefault="00B917F0">
      <w:pPr>
        <w:tabs>
          <w:tab w:val="left" w:pos="840"/>
          <w:tab w:val="right" w:leader="dot" w:pos="9000"/>
        </w:tabs>
        <w:ind w:left="1890" w:hanging="2370"/>
        <w:jc w:val="both"/>
        <w:rPr>
          <w:sz w:val="22"/>
        </w:rPr>
      </w:pPr>
      <w:r>
        <w:rPr>
          <w:sz w:val="22"/>
        </w:rPr>
        <w:tab/>
        <w:t xml:space="preserve"> 12.02-5</w:t>
      </w:r>
      <w:r>
        <w:rPr>
          <w:sz w:val="22"/>
        </w:rPr>
        <w:tab/>
        <w:t>Authorized Plan of Care</w:t>
      </w:r>
      <w:r>
        <w:rPr>
          <w:sz w:val="22"/>
        </w:rPr>
        <w:tab/>
        <w:t>2</w:t>
      </w:r>
    </w:p>
    <w:p w14:paraId="5F013E84" w14:textId="77777777" w:rsidR="00B917F0" w:rsidRDefault="00B917F0">
      <w:pPr>
        <w:tabs>
          <w:tab w:val="left" w:pos="900"/>
          <w:tab w:val="right" w:leader="dot" w:pos="9000"/>
        </w:tabs>
        <w:ind w:left="1890" w:hanging="2370"/>
        <w:jc w:val="both"/>
        <w:rPr>
          <w:sz w:val="22"/>
        </w:rPr>
      </w:pPr>
      <w:r>
        <w:rPr>
          <w:sz w:val="22"/>
        </w:rPr>
        <w:tab/>
        <w:t>12.02-6</w:t>
      </w:r>
      <w:r>
        <w:rPr>
          <w:sz w:val="22"/>
        </w:rPr>
        <w:tab/>
        <w:t>Care Coordination Services</w:t>
      </w:r>
      <w:r>
        <w:rPr>
          <w:sz w:val="22"/>
        </w:rPr>
        <w:tab/>
        <w:t>2</w:t>
      </w:r>
    </w:p>
    <w:p w14:paraId="4DC82DA3" w14:textId="77777777" w:rsidR="00B917F0" w:rsidRDefault="00B917F0">
      <w:pPr>
        <w:tabs>
          <w:tab w:val="left" w:pos="900"/>
          <w:tab w:val="left" w:pos="1890"/>
          <w:tab w:val="left" w:pos="2250"/>
          <w:tab w:val="right" w:leader="dot" w:pos="9000"/>
        </w:tabs>
        <w:ind w:left="-480"/>
        <w:jc w:val="both"/>
        <w:rPr>
          <w:sz w:val="22"/>
        </w:rPr>
      </w:pPr>
      <w:r>
        <w:rPr>
          <w:sz w:val="22"/>
        </w:rPr>
        <w:tab/>
        <w:t>12.02-7</w:t>
      </w:r>
      <w:r>
        <w:rPr>
          <w:sz w:val="22"/>
        </w:rPr>
        <w:tab/>
        <w:t>Consumer</w:t>
      </w:r>
      <w:r w:rsidR="00395276">
        <w:rPr>
          <w:sz w:val="22"/>
        </w:rPr>
        <w:t>-</w:t>
      </w:r>
      <w:r>
        <w:rPr>
          <w:sz w:val="22"/>
        </w:rPr>
        <w:t>Directed Attendant Services</w:t>
      </w:r>
      <w:r>
        <w:rPr>
          <w:sz w:val="22"/>
        </w:rPr>
        <w:tab/>
        <w:t>2</w:t>
      </w:r>
    </w:p>
    <w:p w14:paraId="138B9E55" w14:textId="77777777" w:rsidR="00B917F0" w:rsidRDefault="00B917F0">
      <w:pPr>
        <w:tabs>
          <w:tab w:val="right" w:leader="dot" w:pos="9000"/>
        </w:tabs>
        <w:ind w:left="1890" w:hanging="990"/>
        <w:jc w:val="both"/>
        <w:rPr>
          <w:sz w:val="22"/>
        </w:rPr>
      </w:pPr>
      <w:r>
        <w:rPr>
          <w:sz w:val="22"/>
        </w:rPr>
        <w:t>12.02-8</w:t>
      </w:r>
      <w:r>
        <w:rPr>
          <w:sz w:val="22"/>
        </w:rPr>
        <w:tab/>
        <w:t>Covered Services</w:t>
      </w:r>
      <w:r>
        <w:rPr>
          <w:sz w:val="22"/>
        </w:rPr>
        <w:tab/>
      </w:r>
      <w:r w:rsidR="009F40D6">
        <w:rPr>
          <w:sz w:val="22"/>
        </w:rPr>
        <w:t>3</w:t>
      </w:r>
    </w:p>
    <w:p w14:paraId="6E45EDBB" w14:textId="77777777" w:rsidR="00454469" w:rsidRDefault="00B917F0" w:rsidP="00454469">
      <w:pPr>
        <w:tabs>
          <w:tab w:val="left" w:pos="900"/>
          <w:tab w:val="left" w:pos="1890"/>
          <w:tab w:val="left" w:pos="2250"/>
          <w:tab w:val="right" w:leader="dot" w:pos="9000"/>
        </w:tabs>
        <w:ind w:left="1890" w:hanging="1890"/>
        <w:jc w:val="both"/>
        <w:rPr>
          <w:sz w:val="22"/>
        </w:rPr>
      </w:pPr>
      <w:r>
        <w:rPr>
          <w:sz w:val="22"/>
        </w:rPr>
        <w:tab/>
        <w:t>12.02-9</w:t>
      </w:r>
      <w:r>
        <w:rPr>
          <w:sz w:val="22"/>
        </w:rPr>
        <w:tab/>
        <w:t>Extensive Assistance</w:t>
      </w:r>
      <w:r>
        <w:rPr>
          <w:sz w:val="22"/>
        </w:rPr>
        <w:tab/>
      </w:r>
      <w:r w:rsidR="009F40D6">
        <w:rPr>
          <w:sz w:val="22"/>
        </w:rPr>
        <w:t>3</w:t>
      </w:r>
    </w:p>
    <w:p w14:paraId="0BBE0A62" w14:textId="77777777" w:rsidR="00B917F0" w:rsidRDefault="00454469">
      <w:pPr>
        <w:tabs>
          <w:tab w:val="left" w:pos="900"/>
          <w:tab w:val="left" w:pos="1890"/>
          <w:tab w:val="left" w:pos="2250"/>
          <w:tab w:val="right" w:leader="dot" w:pos="9000"/>
        </w:tabs>
        <w:jc w:val="both"/>
        <w:rPr>
          <w:sz w:val="22"/>
        </w:rPr>
      </w:pPr>
      <w:r>
        <w:rPr>
          <w:sz w:val="22"/>
        </w:rPr>
        <w:tab/>
      </w:r>
      <w:r w:rsidR="00B917F0">
        <w:rPr>
          <w:sz w:val="22"/>
        </w:rPr>
        <w:t>12.02-10</w:t>
      </w:r>
      <w:r w:rsidR="00B917F0">
        <w:rPr>
          <w:sz w:val="22"/>
        </w:rPr>
        <w:tab/>
        <w:t>Family Member</w:t>
      </w:r>
      <w:r w:rsidR="00B917F0">
        <w:rPr>
          <w:sz w:val="22"/>
        </w:rPr>
        <w:tab/>
        <w:t>3</w:t>
      </w:r>
    </w:p>
    <w:p w14:paraId="14A1175D" w14:textId="77777777" w:rsidR="00454469" w:rsidRDefault="00454469">
      <w:pPr>
        <w:tabs>
          <w:tab w:val="right" w:leader="dot" w:pos="9000"/>
        </w:tabs>
        <w:ind w:left="1890" w:hanging="990"/>
        <w:jc w:val="both"/>
        <w:rPr>
          <w:sz w:val="22"/>
        </w:rPr>
      </w:pPr>
      <w:r>
        <w:rPr>
          <w:sz w:val="22"/>
        </w:rPr>
        <w:t>12.02-11</w:t>
      </w:r>
      <w:r>
        <w:rPr>
          <w:sz w:val="22"/>
        </w:rPr>
        <w:tab/>
        <w:t>Fiscal Intermediary</w:t>
      </w:r>
      <w:r>
        <w:rPr>
          <w:sz w:val="22"/>
        </w:rPr>
        <w:tab/>
      </w:r>
      <w:r w:rsidR="00E2396C">
        <w:rPr>
          <w:sz w:val="22"/>
        </w:rPr>
        <w:t>3</w:t>
      </w:r>
    </w:p>
    <w:p w14:paraId="030A0263" w14:textId="77777777" w:rsidR="00B917F0" w:rsidRDefault="00B917F0" w:rsidP="00454469">
      <w:pPr>
        <w:tabs>
          <w:tab w:val="right" w:leader="dot" w:pos="9000"/>
        </w:tabs>
        <w:ind w:left="1890" w:hanging="990"/>
        <w:rPr>
          <w:sz w:val="22"/>
        </w:rPr>
      </w:pPr>
      <w:r>
        <w:rPr>
          <w:sz w:val="22"/>
        </w:rPr>
        <w:t>12.02-</w:t>
      </w:r>
      <w:r w:rsidR="00454469">
        <w:rPr>
          <w:sz w:val="22"/>
        </w:rPr>
        <w:t xml:space="preserve">12 </w:t>
      </w:r>
      <w:r w:rsidR="005E6581">
        <w:rPr>
          <w:sz w:val="22"/>
        </w:rPr>
        <w:tab/>
      </w:r>
      <w:r w:rsidR="00454469">
        <w:rPr>
          <w:sz w:val="22"/>
        </w:rPr>
        <w:t xml:space="preserve">Health </w:t>
      </w:r>
      <w:r>
        <w:rPr>
          <w:sz w:val="22"/>
        </w:rPr>
        <w:t>Maintenance Activities</w:t>
      </w:r>
      <w:r>
        <w:rPr>
          <w:sz w:val="22"/>
        </w:rPr>
        <w:tab/>
        <w:t>3</w:t>
      </w:r>
    </w:p>
    <w:p w14:paraId="320A3AE6" w14:textId="77777777" w:rsidR="00B917F0" w:rsidRDefault="00B917F0">
      <w:pPr>
        <w:tabs>
          <w:tab w:val="left" w:pos="900"/>
          <w:tab w:val="left" w:pos="1890"/>
          <w:tab w:val="left" w:pos="2250"/>
          <w:tab w:val="right" w:leader="dot" w:pos="9000"/>
        </w:tabs>
        <w:ind w:left="1890" w:hanging="1890"/>
        <w:jc w:val="both"/>
        <w:rPr>
          <w:sz w:val="22"/>
        </w:rPr>
      </w:pPr>
      <w:r>
        <w:rPr>
          <w:sz w:val="22"/>
        </w:rPr>
        <w:tab/>
        <w:t>12.02-</w:t>
      </w:r>
      <w:r w:rsidR="00454469">
        <w:rPr>
          <w:sz w:val="22"/>
        </w:rPr>
        <w:t>13</w:t>
      </w:r>
      <w:r w:rsidR="005E6581">
        <w:rPr>
          <w:sz w:val="22"/>
        </w:rPr>
        <w:tab/>
      </w:r>
      <w:r>
        <w:rPr>
          <w:sz w:val="22"/>
        </w:rPr>
        <w:t>Limited Assistance</w:t>
      </w:r>
      <w:r>
        <w:rPr>
          <w:sz w:val="22"/>
        </w:rPr>
        <w:tab/>
        <w:t>3</w:t>
      </w:r>
    </w:p>
    <w:p w14:paraId="4D826678" w14:textId="77777777" w:rsidR="00B917F0" w:rsidRDefault="00B917F0">
      <w:pPr>
        <w:tabs>
          <w:tab w:val="left" w:pos="900"/>
          <w:tab w:val="left" w:pos="1890"/>
          <w:tab w:val="left" w:pos="2250"/>
          <w:tab w:val="right" w:leader="dot" w:pos="9000"/>
        </w:tabs>
        <w:ind w:left="1890" w:hanging="1890"/>
        <w:jc w:val="both"/>
        <w:rPr>
          <w:sz w:val="22"/>
        </w:rPr>
      </w:pPr>
      <w:r>
        <w:rPr>
          <w:sz w:val="22"/>
        </w:rPr>
        <w:tab/>
        <w:t>12.02-</w:t>
      </w:r>
      <w:r w:rsidR="00454469">
        <w:rPr>
          <w:sz w:val="22"/>
        </w:rPr>
        <w:t>14</w:t>
      </w:r>
      <w:r w:rsidR="005E6581">
        <w:rPr>
          <w:sz w:val="22"/>
        </w:rPr>
        <w:tab/>
      </w:r>
      <w:r>
        <w:rPr>
          <w:sz w:val="22"/>
        </w:rPr>
        <w:t>MeCare</w:t>
      </w:r>
      <w:r>
        <w:rPr>
          <w:sz w:val="22"/>
        </w:rPr>
        <w:tab/>
        <w:t>3</w:t>
      </w:r>
    </w:p>
    <w:p w14:paraId="1EA1DD11" w14:textId="77777777" w:rsidR="00B917F0" w:rsidRDefault="00B917F0" w:rsidP="00454469">
      <w:pPr>
        <w:tabs>
          <w:tab w:val="right" w:leader="dot" w:pos="9000"/>
        </w:tabs>
        <w:ind w:left="1890" w:hanging="990"/>
        <w:rPr>
          <w:sz w:val="22"/>
        </w:rPr>
      </w:pPr>
      <w:r>
        <w:rPr>
          <w:sz w:val="22"/>
        </w:rPr>
        <w:t>12.02-</w:t>
      </w:r>
      <w:r w:rsidR="00454469">
        <w:rPr>
          <w:sz w:val="22"/>
        </w:rPr>
        <w:t>15</w:t>
      </w:r>
      <w:r w:rsidR="005E6581">
        <w:rPr>
          <w:sz w:val="22"/>
        </w:rPr>
        <w:tab/>
      </w:r>
      <w:r>
        <w:rPr>
          <w:sz w:val="22"/>
        </w:rPr>
        <w:t>Medical Eligibility Determination (MED) Form………….….…</w:t>
      </w:r>
      <w:r>
        <w:rPr>
          <w:sz w:val="22"/>
        </w:rPr>
        <w:tab/>
        <w:t>.</w:t>
      </w:r>
      <w:r w:rsidR="00E2396C">
        <w:rPr>
          <w:sz w:val="22"/>
        </w:rPr>
        <w:t>4</w:t>
      </w:r>
    </w:p>
    <w:p w14:paraId="42AA95FD" w14:textId="77777777" w:rsidR="00B917F0" w:rsidRDefault="00B917F0">
      <w:pPr>
        <w:tabs>
          <w:tab w:val="left" w:pos="900"/>
          <w:tab w:val="left" w:pos="1890"/>
          <w:tab w:val="left" w:pos="2250"/>
          <w:tab w:val="right" w:leader="dot" w:pos="9000"/>
        </w:tabs>
        <w:ind w:left="1890" w:hanging="1890"/>
        <w:jc w:val="both"/>
        <w:rPr>
          <w:sz w:val="22"/>
        </w:rPr>
      </w:pPr>
      <w:r>
        <w:rPr>
          <w:sz w:val="22"/>
        </w:rPr>
        <w:tab/>
        <w:t>12.02-</w:t>
      </w:r>
      <w:r w:rsidR="00454469">
        <w:rPr>
          <w:sz w:val="22"/>
        </w:rPr>
        <w:t>16</w:t>
      </w:r>
      <w:r w:rsidR="005E6581">
        <w:rPr>
          <w:sz w:val="22"/>
        </w:rPr>
        <w:tab/>
      </w:r>
      <w:r>
        <w:rPr>
          <w:sz w:val="22"/>
        </w:rPr>
        <w:t>Medical Eligibility Determination Packet</w:t>
      </w:r>
      <w:r>
        <w:rPr>
          <w:sz w:val="22"/>
        </w:rPr>
        <w:tab/>
      </w:r>
      <w:r w:rsidR="009F40D6">
        <w:rPr>
          <w:sz w:val="22"/>
        </w:rPr>
        <w:t>4</w:t>
      </w:r>
    </w:p>
    <w:p w14:paraId="2548E952" w14:textId="77777777" w:rsidR="00B917F0" w:rsidRDefault="00B917F0">
      <w:pPr>
        <w:tabs>
          <w:tab w:val="left" w:pos="900"/>
          <w:tab w:val="left" w:pos="1890"/>
          <w:tab w:val="left" w:pos="2250"/>
          <w:tab w:val="right" w:leader="dot" w:pos="9000"/>
        </w:tabs>
        <w:ind w:left="1890" w:hanging="1890"/>
        <w:jc w:val="both"/>
        <w:rPr>
          <w:sz w:val="22"/>
        </w:rPr>
      </w:pPr>
      <w:r>
        <w:rPr>
          <w:sz w:val="22"/>
        </w:rPr>
        <w:tab/>
        <w:t>12.02-</w:t>
      </w:r>
      <w:r w:rsidR="00454469">
        <w:rPr>
          <w:sz w:val="22"/>
        </w:rPr>
        <w:t>17</w:t>
      </w:r>
      <w:r w:rsidR="005E6581">
        <w:rPr>
          <w:sz w:val="22"/>
        </w:rPr>
        <w:tab/>
      </w:r>
      <w:r>
        <w:rPr>
          <w:sz w:val="22"/>
        </w:rPr>
        <w:t>One-Person Physical Assist</w:t>
      </w:r>
      <w:r>
        <w:rPr>
          <w:sz w:val="22"/>
        </w:rPr>
        <w:tab/>
        <w:t>4</w:t>
      </w:r>
    </w:p>
    <w:p w14:paraId="792BC388" w14:textId="77777777" w:rsidR="00B917F0" w:rsidRDefault="009F40D6" w:rsidP="005060F3">
      <w:pPr>
        <w:tabs>
          <w:tab w:val="left" w:pos="900"/>
          <w:tab w:val="left" w:pos="1890"/>
          <w:tab w:val="left" w:pos="2250"/>
          <w:tab w:val="right" w:leader="dot" w:pos="9000"/>
        </w:tabs>
        <w:jc w:val="both"/>
        <w:rPr>
          <w:sz w:val="22"/>
        </w:rPr>
      </w:pPr>
      <w:r>
        <w:rPr>
          <w:sz w:val="22"/>
        </w:rPr>
        <w:tab/>
        <w:t>12.02-</w:t>
      </w:r>
      <w:r w:rsidR="00454469">
        <w:rPr>
          <w:sz w:val="22"/>
        </w:rPr>
        <w:t>18</w:t>
      </w:r>
      <w:r w:rsidR="005E6581">
        <w:rPr>
          <w:sz w:val="22"/>
        </w:rPr>
        <w:tab/>
      </w:r>
      <w:r>
        <w:rPr>
          <w:sz w:val="22"/>
        </w:rPr>
        <w:t>Qualified Member</w:t>
      </w:r>
      <w:r>
        <w:rPr>
          <w:sz w:val="22"/>
        </w:rPr>
        <w:tab/>
        <w:t>4</w:t>
      </w:r>
    </w:p>
    <w:p w14:paraId="1EF922F5" w14:textId="77777777" w:rsidR="00B917F0" w:rsidRDefault="00B917F0">
      <w:pPr>
        <w:tabs>
          <w:tab w:val="left" w:pos="900"/>
          <w:tab w:val="left" w:pos="1890"/>
          <w:tab w:val="left" w:pos="2250"/>
          <w:tab w:val="right" w:leader="dot" w:pos="9000"/>
        </w:tabs>
        <w:ind w:left="1890" w:hanging="1890"/>
        <w:jc w:val="both"/>
        <w:rPr>
          <w:sz w:val="22"/>
        </w:rPr>
      </w:pPr>
      <w:r>
        <w:rPr>
          <w:sz w:val="22"/>
        </w:rPr>
        <w:tab/>
        <w:t>12.02-</w:t>
      </w:r>
      <w:r w:rsidR="00454469">
        <w:rPr>
          <w:sz w:val="22"/>
        </w:rPr>
        <w:t>19</w:t>
      </w:r>
      <w:r w:rsidR="005E6581">
        <w:rPr>
          <w:sz w:val="22"/>
        </w:rPr>
        <w:tab/>
      </w:r>
      <w:r>
        <w:rPr>
          <w:sz w:val="22"/>
        </w:rPr>
        <w:t>Service Coordination Agency</w:t>
      </w:r>
      <w:r>
        <w:rPr>
          <w:sz w:val="22"/>
        </w:rPr>
        <w:tab/>
      </w:r>
      <w:r w:rsidR="009F40D6">
        <w:rPr>
          <w:sz w:val="22"/>
        </w:rPr>
        <w:t>4</w:t>
      </w:r>
    </w:p>
    <w:p w14:paraId="56BECFDE" w14:textId="77777777" w:rsidR="00B917F0" w:rsidRDefault="00B917F0">
      <w:pPr>
        <w:tabs>
          <w:tab w:val="right" w:leader="dot" w:pos="9000"/>
        </w:tabs>
        <w:ind w:left="1890" w:hanging="990"/>
        <w:jc w:val="both"/>
        <w:rPr>
          <w:sz w:val="22"/>
        </w:rPr>
      </w:pPr>
      <w:r>
        <w:rPr>
          <w:sz w:val="22"/>
        </w:rPr>
        <w:t>12.02-</w:t>
      </w:r>
      <w:r w:rsidR="00454469">
        <w:rPr>
          <w:sz w:val="22"/>
        </w:rPr>
        <w:t>20</w:t>
      </w:r>
      <w:r w:rsidR="005E6581">
        <w:rPr>
          <w:sz w:val="22"/>
        </w:rPr>
        <w:tab/>
      </w:r>
      <w:r w:rsidR="00454469">
        <w:rPr>
          <w:sz w:val="22"/>
        </w:rPr>
        <w:t>S</w:t>
      </w:r>
      <w:r w:rsidR="00757FCD">
        <w:rPr>
          <w:sz w:val="22"/>
        </w:rPr>
        <w:t>elf-</w:t>
      </w:r>
      <w:r>
        <w:rPr>
          <w:sz w:val="22"/>
        </w:rPr>
        <w:t>Direct</w:t>
      </w:r>
      <w:r>
        <w:rPr>
          <w:sz w:val="22"/>
        </w:rPr>
        <w:tab/>
      </w:r>
      <w:r w:rsidR="009F40D6">
        <w:rPr>
          <w:sz w:val="22"/>
        </w:rPr>
        <w:t>4</w:t>
      </w:r>
    </w:p>
    <w:p w14:paraId="713960B2" w14:textId="77777777" w:rsidR="00B917F0" w:rsidRDefault="00454469" w:rsidP="007E28E2">
      <w:pPr>
        <w:tabs>
          <w:tab w:val="right" w:leader="dot" w:pos="9000"/>
        </w:tabs>
        <w:ind w:left="1890" w:hanging="990"/>
        <w:jc w:val="both"/>
        <w:rPr>
          <w:sz w:val="22"/>
        </w:rPr>
      </w:pPr>
      <w:r>
        <w:rPr>
          <w:sz w:val="22"/>
        </w:rPr>
        <w:t>12.02-21</w:t>
      </w:r>
      <w:r w:rsidR="005E6581">
        <w:rPr>
          <w:sz w:val="22"/>
        </w:rPr>
        <w:tab/>
      </w:r>
      <w:r w:rsidR="00DC4666">
        <w:rPr>
          <w:sz w:val="22"/>
        </w:rPr>
        <w:t>Service Plan</w:t>
      </w:r>
      <w:r w:rsidR="00DC4666">
        <w:rPr>
          <w:sz w:val="22"/>
        </w:rPr>
        <w:tab/>
      </w:r>
      <w:r w:rsidR="00E2396C">
        <w:rPr>
          <w:sz w:val="22"/>
        </w:rPr>
        <w:t>5</w:t>
      </w:r>
    </w:p>
    <w:p w14:paraId="413F7FD4" w14:textId="77777777" w:rsidR="00B917F0" w:rsidRDefault="00B917F0">
      <w:pPr>
        <w:tabs>
          <w:tab w:val="left" w:pos="900"/>
          <w:tab w:val="left" w:pos="1890"/>
          <w:tab w:val="left" w:pos="2250"/>
          <w:tab w:val="right" w:leader="dot" w:pos="9000"/>
        </w:tabs>
        <w:jc w:val="both"/>
        <w:rPr>
          <w:sz w:val="22"/>
        </w:rPr>
      </w:pPr>
      <w:r>
        <w:rPr>
          <w:sz w:val="22"/>
        </w:rPr>
        <w:tab/>
        <w:t>12.02-</w:t>
      </w:r>
      <w:r w:rsidR="00454469">
        <w:rPr>
          <w:sz w:val="22"/>
        </w:rPr>
        <w:t>22</w:t>
      </w:r>
      <w:r w:rsidR="005E6581">
        <w:rPr>
          <w:sz w:val="22"/>
        </w:rPr>
        <w:tab/>
      </w:r>
      <w:r>
        <w:rPr>
          <w:sz w:val="22"/>
        </w:rPr>
        <w:t>Significant Change</w:t>
      </w:r>
      <w:r>
        <w:rPr>
          <w:sz w:val="22"/>
        </w:rPr>
        <w:tab/>
        <w:t>5</w:t>
      </w:r>
    </w:p>
    <w:p w14:paraId="3C17C8E6" w14:textId="77777777" w:rsidR="00B917F0" w:rsidRDefault="00B917F0">
      <w:pPr>
        <w:tabs>
          <w:tab w:val="left" w:pos="900"/>
          <w:tab w:val="left" w:pos="1890"/>
          <w:tab w:val="left" w:pos="2250"/>
          <w:tab w:val="right" w:leader="dot" w:pos="9000"/>
        </w:tabs>
        <w:jc w:val="both"/>
        <w:rPr>
          <w:sz w:val="22"/>
        </w:rPr>
      </w:pPr>
      <w:r>
        <w:rPr>
          <w:sz w:val="22"/>
        </w:rPr>
        <w:tab/>
        <w:t>12.02-</w:t>
      </w:r>
      <w:r w:rsidR="00454469">
        <w:rPr>
          <w:sz w:val="22"/>
        </w:rPr>
        <w:t>23</w:t>
      </w:r>
      <w:r w:rsidR="005E6581">
        <w:rPr>
          <w:sz w:val="22"/>
        </w:rPr>
        <w:tab/>
      </w:r>
      <w:r>
        <w:rPr>
          <w:sz w:val="22"/>
        </w:rPr>
        <w:t>Skills Training</w:t>
      </w:r>
      <w:r>
        <w:rPr>
          <w:sz w:val="22"/>
        </w:rPr>
        <w:tab/>
        <w:t>5</w:t>
      </w:r>
    </w:p>
    <w:p w14:paraId="7782F412" w14:textId="77777777" w:rsidR="00B917F0" w:rsidRDefault="00B917F0">
      <w:pPr>
        <w:tabs>
          <w:tab w:val="left" w:pos="900"/>
          <w:tab w:val="left" w:pos="1890"/>
          <w:tab w:val="left" w:pos="2250"/>
          <w:tab w:val="right" w:leader="dot" w:pos="9000"/>
        </w:tabs>
        <w:ind w:left="1890" w:hanging="1890"/>
        <w:jc w:val="both"/>
        <w:rPr>
          <w:sz w:val="22"/>
        </w:rPr>
      </w:pPr>
      <w:r>
        <w:rPr>
          <w:sz w:val="22"/>
        </w:rPr>
        <w:tab/>
        <w:t>12.02-</w:t>
      </w:r>
      <w:r w:rsidR="00454469">
        <w:rPr>
          <w:sz w:val="22"/>
        </w:rPr>
        <w:t>24</w:t>
      </w:r>
      <w:r w:rsidR="005E6581">
        <w:rPr>
          <w:sz w:val="22"/>
        </w:rPr>
        <w:tab/>
      </w:r>
      <w:r>
        <w:rPr>
          <w:sz w:val="22"/>
        </w:rPr>
        <w:t>Total Dependence</w:t>
      </w:r>
      <w:r>
        <w:rPr>
          <w:sz w:val="22"/>
        </w:rPr>
        <w:tab/>
        <w:t>5</w:t>
      </w:r>
    </w:p>
    <w:p w14:paraId="75DA528B" w14:textId="77777777" w:rsidR="00B917F0" w:rsidRDefault="00F33E53" w:rsidP="00DC4666">
      <w:pPr>
        <w:tabs>
          <w:tab w:val="left" w:pos="900"/>
          <w:tab w:val="left" w:pos="1890"/>
          <w:tab w:val="left" w:pos="2250"/>
          <w:tab w:val="right" w:leader="dot" w:pos="9000"/>
        </w:tabs>
        <w:ind w:left="1890" w:hanging="1890"/>
        <w:jc w:val="both"/>
        <w:rPr>
          <w:sz w:val="22"/>
        </w:rPr>
      </w:pPr>
      <w:r>
        <w:rPr>
          <w:sz w:val="22"/>
        </w:rPr>
        <w:tab/>
      </w:r>
    </w:p>
    <w:p w14:paraId="539D9003" w14:textId="77777777" w:rsidR="00B917F0" w:rsidRDefault="00B917F0">
      <w:pPr>
        <w:tabs>
          <w:tab w:val="left" w:pos="900"/>
          <w:tab w:val="left" w:pos="1890"/>
          <w:tab w:val="left" w:pos="2250"/>
          <w:tab w:val="right" w:leader="dot" w:pos="9000"/>
        </w:tabs>
        <w:ind w:left="1890" w:hanging="1890"/>
        <w:jc w:val="both"/>
        <w:rPr>
          <w:sz w:val="22"/>
        </w:rPr>
      </w:pPr>
      <w:r>
        <w:rPr>
          <w:sz w:val="22"/>
        </w:rPr>
        <w:t>12.03</w:t>
      </w:r>
      <w:r>
        <w:rPr>
          <w:sz w:val="22"/>
        </w:rPr>
        <w:tab/>
      </w:r>
      <w:r>
        <w:rPr>
          <w:b/>
          <w:sz w:val="22"/>
        </w:rPr>
        <w:t>ELIGIBILITY FOR SERVICES</w:t>
      </w:r>
      <w:r>
        <w:rPr>
          <w:sz w:val="22"/>
        </w:rPr>
        <w:tab/>
      </w:r>
      <w:r w:rsidR="009F40D6">
        <w:rPr>
          <w:sz w:val="22"/>
        </w:rPr>
        <w:t>5</w:t>
      </w:r>
    </w:p>
    <w:p w14:paraId="5EAAA41F" w14:textId="77777777" w:rsidR="00B917F0" w:rsidRDefault="00B917F0">
      <w:pPr>
        <w:tabs>
          <w:tab w:val="left" w:pos="900"/>
          <w:tab w:val="left" w:pos="1890"/>
          <w:tab w:val="left" w:pos="2250"/>
          <w:tab w:val="right" w:leader="dot" w:pos="9000"/>
        </w:tabs>
        <w:ind w:left="1890" w:hanging="1890"/>
        <w:jc w:val="both"/>
        <w:rPr>
          <w:sz w:val="22"/>
        </w:rPr>
      </w:pPr>
    </w:p>
    <w:p w14:paraId="53671BB7" w14:textId="77777777" w:rsidR="00B917F0" w:rsidRDefault="00B917F0">
      <w:pPr>
        <w:tabs>
          <w:tab w:val="left" w:pos="900"/>
          <w:tab w:val="left" w:pos="1890"/>
          <w:tab w:val="left" w:pos="2250"/>
          <w:tab w:val="right" w:leader="dot" w:pos="9000"/>
        </w:tabs>
        <w:ind w:left="1890" w:hanging="1890"/>
        <w:jc w:val="both"/>
        <w:rPr>
          <w:sz w:val="22"/>
        </w:rPr>
      </w:pPr>
      <w:r>
        <w:rPr>
          <w:sz w:val="22"/>
        </w:rPr>
        <w:tab/>
        <w:t>12.03-1</w:t>
      </w:r>
      <w:r>
        <w:rPr>
          <w:sz w:val="22"/>
        </w:rPr>
        <w:tab/>
        <w:t>Determination of Eligibility</w:t>
      </w:r>
      <w:r>
        <w:rPr>
          <w:sz w:val="22"/>
        </w:rPr>
        <w:tab/>
      </w:r>
      <w:r w:rsidR="009F40D6">
        <w:rPr>
          <w:sz w:val="22"/>
        </w:rPr>
        <w:t>5</w:t>
      </w:r>
    </w:p>
    <w:p w14:paraId="359F2F3F" w14:textId="77777777" w:rsidR="00B917F0" w:rsidRDefault="00B917F0">
      <w:pPr>
        <w:tabs>
          <w:tab w:val="left" w:pos="900"/>
          <w:tab w:val="left" w:pos="1890"/>
          <w:tab w:val="left" w:pos="2250"/>
          <w:tab w:val="right" w:leader="dot" w:pos="9000"/>
        </w:tabs>
        <w:ind w:left="1890" w:hanging="1890"/>
        <w:jc w:val="both"/>
        <w:rPr>
          <w:sz w:val="22"/>
        </w:rPr>
      </w:pPr>
      <w:r>
        <w:rPr>
          <w:sz w:val="22"/>
        </w:rPr>
        <w:tab/>
        <w:t>12.03-2</w:t>
      </w:r>
      <w:r>
        <w:rPr>
          <w:sz w:val="22"/>
        </w:rPr>
        <w:tab/>
        <w:t>Redetermination of Eligibility</w:t>
      </w:r>
      <w:r>
        <w:rPr>
          <w:sz w:val="22"/>
        </w:rPr>
        <w:tab/>
      </w:r>
      <w:r w:rsidR="00912061">
        <w:rPr>
          <w:sz w:val="22"/>
        </w:rPr>
        <w:t>8</w:t>
      </w:r>
    </w:p>
    <w:p w14:paraId="36E44FB7" w14:textId="77777777" w:rsidR="00B917F0" w:rsidRDefault="00B917F0">
      <w:pPr>
        <w:tabs>
          <w:tab w:val="left" w:pos="900"/>
          <w:tab w:val="left" w:pos="1890"/>
          <w:tab w:val="left" w:pos="2250"/>
          <w:tab w:val="right" w:leader="dot" w:pos="9000"/>
        </w:tabs>
        <w:ind w:left="1890" w:hanging="1890"/>
        <w:jc w:val="both"/>
        <w:rPr>
          <w:sz w:val="22"/>
        </w:rPr>
      </w:pPr>
    </w:p>
    <w:p w14:paraId="6FD2F26C" w14:textId="77777777" w:rsidR="00B917F0" w:rsidRDefault="00B917F0">
      <w:pPr>
        <w:tabs>
          <w:tab w:val="left" w:pos="900"/>
          <w:tab w:val="left" w:pos="1890"/>
          <w:tab w:val="left" w:pos="2250"/>
          <w:tab w:val="right" w:leader="dot" w:pos="9000"/>
        </w:tabs>
        <w:ind w:left="1890" w:hanging="1890"/>
        <w:jc w:val="both"/>
        <w:rPr>
          <w:sz w:val="22"/>
        </w:rPr>
      </w:pPr>
      <w:r>
        <w:rPr>
          <w:sz w:val="22"/>
        </w:rPr>
        <w:t>12.04</w:t>
      </w:r>
      <w:r>
        <w:rPr>
          <w:sz w:val="22"/>
        </w:rPr>
        <w:tab/>
      </w:r>
      <w:r>
        <w:rPr>
          <w:b/>
          <w:caps/>
          <w:sz w:val="22"/>
        </w:rPr>
        <w:t>Amount and</w:t>
      </w:r>
      <w:r>
        <w:rPr>
          <w:sz w:val="22"/>
        </w:rPr>
        <w:t xml:space="preserve"> </w:t>
      </w:r>
      <w:r>
        <w:rPr>
          <w:b/>
          <w:sz w:val="22"/>
        </w:rPr>
        <w:t>DURATION OF SERVICES</w:t>
      </w:r>
      <w:r>
        <w:rPr>
          <w:sz w:val="22"/>
        </w:rPr>
        <w:tab/>
      </w:r>
      <w:r w:rsidR="00E2396C">
        <w:rPr>
          <w:sz w:val="22"/>
        </w:rPr>
        <w:t>9</w:t>
      </w:r>
    </w:p>
    <w:p w14:paraId="0AAB1C5D" w14:textId="77777777" w:rsidR="00B917F0" w:rsidRDefault="00B917F0" w:rsidP="00804BD3">
      <w:pPr>
        <w:tabs>
          <w:tab w:val="left" w:pos="900"/>
          <w:tab w:val="left" w:pos="1200"/>
          <w:tab w:val="left" w:pos="1890"/>
          <w:tab w:val="left" w:pos="2250"/>
          <w:tab w:val="right" w:leader="dot" w:pos="9000"/>
        </w:tabs>
        <w:ind w:left="1890" w:hanging="1890"/>
        <w:jc w:val="both"/>
        <w:rPr>
          <w:sz w:val="22"/>
        </w:rPr>
      </w:pPr>
    </w:p>
    <w:p w14:paraId="616BCA77" w14:textId="77777777" w:rsidR="00B917F0" w:rsidRDefault="00804BD3" w:rsidP="00804BD3">
      <w:pPr>
        <w:tabs>
          <w:tab w:val="left" w:pos="900"/>
          <w:tab w:val="left" w:pos="1320"/>
          <w:tab w:val="left" w:pos="1890"/>
          <w:tab w:val="left" w:pos="2250"/>
          <w:tab w:val="right" w:leader="dot" w:pos="9000"/>
        </w:tabs>
        <w:ind w:left="1890" w:hanging="1890"/>
        <w:jc w:val="both"/>
        <w:rPr>
          <w:sz w:val="22"/>
        </w:rPr>
      </w:pPr>
      <w:r>
        <w:rPr>
          <w:sz w:val="22"/>
        </w:rPr>
        <w:tab/>
        <w:t>A.</w:t>
      </w:r>
      <w:r>
        <w:rPr>
          <w:sz w:val="22"/>
        </w:rPr>
        <w:tab/>
      </w:r>
      <w:r w:rsidR="00B917F0">
        <w:rPr>
          <w:sz w:val="22"/>
        </w:rPr>
        <w:t>Termination/Denial of Services</w:t>
      </w:r>
      <w:r w:rsidR="00B917F0">
        <w:rPr>
          <w:sz w:val="22"/>
        </w:rPr>
        <w:tab/>
        <w:t>9</w:t>
      </w:r>
    </w:p>
    <w:p w14:paraId="7F431749" w14:textId="77777777" w:rsidR="00B917F0" w:rsidRDefault="00804BD3" w:rsidP="00804BD3">
      <w:pPr>
        <w:tabs>
          <w:tab w:val="left" w:pos="900"/>
          <w:tab w:val="left" w:pos="1320"/>
          <w:tab w:val="left" w:pos="1890"/>
          <w:tab w:val="left" w:pos="2250"/>
          <w:tab w:val="right" w:leader="dot" w:pos="9000"/>
        </w:tabs>
        <w:ind w:left="1890" w:hanging="1890"/>
        <w:jc w:val="both"/>
        <w:rPr>
          <w:sz w:val="22"/>
        </w:rPr>
      </w:pPr>
      <w:r>
        <w:rPr>
          <w:sz w:val="22"/>
        </w:rPr>
        <w:tab/>
        <w:t>B.</w:t>
      </w:r>
      <w:r>
        <w:rPr>
          <w:sz w:val="22"/>
        </w:rPr>
        <w:tab/>
      </w:r>
      <w:r w:rsidR="00B917F0">
        <w:rPr>
          <w:sz w:val="22"/>
        </w:rPr>
        <w:t>Reduction of Services</w:t>
      </w:r>
      <w:r w:rsidR="00B917F0">
        <w:rPr>
          <w:sz w:val="22"/>
        </w:rPr>
        <w:tab/>
        <w:t>10</w:t>
      </w:r>
    </w:p>
    <w:p w14:paraId="4BE1467A" w14:textId="77777777" w:rsidR="00B917F0" w:rsidRDefault="00804BD3" w:rsidP="00804BD3">
      <w:pPr>
        <w:tabs>
          <w:tab w:val="left" w:pos="900"/>
          <w:tab w:val="left" w:pos="1320"/>
          <w:tab w:val="left" w:pos="1890"/>
          <w:tab w:val="left" w:pos="2250"/>
          <w:tab w:val="right" w:leader="dot" w:pos="9000"/>
        </w:tabs>
        <w:ind w:left="1890" w:hanging="1890"/>
        <w:jc w:val="both"/>
        <w:rPr>
          <w:sz w:val="22"/>
        </w:rPr>
      </w:pPr>
      <w:r>
        <w:rPr>
          <w:sz w:val="22"/>
        </w:rPr>
        <w:tab/>
        <w:t>C.</w:t>
      </w:r>
      <w:r>
        <w:rPr>
          <w:sz w:val="22"/>
        </w:rPr>
        <w:tab/>
      </w:r>
      <w:r w:rsidR="00B917F0">
        <w:rPr>
          <w:sz w:val="22"/>
        </w:rPr>
        <w:t>Suspension of Services</w:t>
      </w:r>
      <w:r w:rsidR="00B917F0">
        <w:rPr>
          <w:sz w:val="22"/>
        </w:rPr>
        <w:tab/>
        <w:t>10</w:t>
      </w:r>
    </w:p>
    <w:p w14:paraId="1C599302" w14:textId="77777777" w:rsidR="00B917F0" w:rsidRDefault="00B917F0" w:rsidP="00804BD3">
      <w:pPr>
        <w:tabs>
          <w:tab w:val="left" w:pos="900"/>
          <w:tab w:val="left" w:pos="1320"/>
          <w:tab w:val="left" w:pos="1890"/>
          <w:tab w:val="left" w:pos="2250"/>
          <w:tab w:val="right" w:leader="dot" w:pos="9000"/>
        </w:tabs>
        <w:ind w:left="1890" w:hanging="1890"/>
        <w:jc w:val="both"/>
        <w:rPr>
          <w:sz w:val="22"/>
        </w:rPr>
      </w:pPr>
    </w:p>
    <w:p w14:paraId="336981A7" w14:textId="77777777" w:rsidR="00B917F0" w:rsidRDefault="00B917F0" w:rsidP="00804BD3">
      <w:pPr>
        <w:tabs>
          <w:tab w:val="left" w:pos="900"/>
          <w:tab w:val="left" w:pos="1320"/>
          <w:tab w:val="left" w:pos="1890"/>
          <w:tab w:val="left" w:pos="2250"/>
          <w:tab w:val="right" w:leader="dot" w:pos="9000"/>
        </w:tabs>
        <w:ind w:left="1890" w:hanging="1890"/>
        <w:jc w:val="both"/>
        <w:rPr>
          <w:sz w:val="22"/>
        </w:rPr>
      </w:pPr>
      <w:r>
        <w:rPr>
          <w:sz w:val="22"/>
        </w:rPr>
        <w:t>12.05</w:t>
      </w:r>
      <w:r>
        <w:rPr>
          <w:sz w:val="22"/>
        </w:rPr>
        <w:tab/>
      </w:r>
      <w:r>
        <w:rPr>
          <w:b/>
          <w:sz w:val="22"/>
        </w:rPr>
        <w:t>COVERED SERVICES</w:t>
      </w:r>
      <w:r>
        <w:rPr>
          <w:sz w:val="22"/>
        </w:rPr>
        <w:tab/>
        <w:t xml:space="preserve"> 1</w:t>
      </w:r>
      <w:r w:rsidR="009F40D6">
        <w:rPr>
          <w:sz w:val="22"/>
        </w:rPr>
        <w:t>0</w:t>
      </w:r>
    </w:p>
    <w:p w14:paraId="719FB9E8" w14:textId="77777777" w:rsidR="00B917F0" w:rsidRDefault="00B917F0" w:rsidP="00804BD3">
      <w:pPr>
        <w:tabs>
          <w:tab w:val="left" w:pos="900"/>
          <w:tab w:val="left" w:pos="1320"/>
          <w:tab w:val="left" w:pos="1890"/>
          <w:tab w:val="left" w:pos="2250"/>
          <w:tab w:val="right" w:leader="dot" w:pos="9000"/>
        </w:tabs>
        <w:ind w:left="1890" w:hanging="1890"/>
        <w:jc w:val="both"/>
        <w:rPr>
          <w:sz w:val="22"/>
        </w:rPr>
      </w:pPr>
    </w:p>
    <w:p w14:paraId="17ABFC1C" w14:textId="77777777" w:rsidR="00B917F0" w:rsidRDefault="00804BD3" w:rsidP="00804BD3">
      <w:pPr>
        <w:tabs>
          <w:tab w:val="left" w:pos="900"/>
          <w:tab w:val="left" w:pos="1320"/>
          <w:tab w:val="left" w:pos="1890"/>
          <w:tab w:val="left" w:pos="2250"/>
          <w:tab w:val="right" w:leader="dot" w:pos="9000"/>
        </w:tabs>
        <w:ind w:left="1890" w:hanging="1890"/>
        <w:jc w:val="both"/>
        <w:rPr>
          <w:sz w:val="22"/>
        </w:rPr>
      </w:pPr>
      <w:r>
        <w:rPr>
          <w:sz w:val="22"/>
        </w:rPr>
        <w:tab/>
        <w:t>A.</w:t>
      </w:r>
      <w:r>
        <w:rPr>
          <w:sz w:val="22"/>
        </w:rPr>
        <w:tab/>
      </w:r>
      <w:r w:rsidR="00B917F0">
        <w:rPr>
          <w:sz w:val="22"/>
        </w:rPr>
        <w:t>Care Coordination Services</w:t>
      </w:r>
      <w:r w:rsidR="00B917F0">
        <w:rPr>
          <w:sz w:val="22"/>
        </w:rPr>
        <w:tab/>
        <w:t>11</w:t>
      </w:r>
    </w:p>
    <w:p w14:paraId="3BF37758" w14:textId="77777777" w:rsidR="00454469" w:rsidRDefault="00454469" w:rsidP="00454469">
      <w:pPr>
        <w:tabs>
          <w:tab w:val="left" w:pos="900"/>
          <w:tab w:val="left" w:pos="1320"/>
          <w:tab w:val="left" w:pos="1890"/>
          <w:tab w:val="left" w:pos="2250"/>
          <w:tab w:val="right" w:leader="dot" w:pos="9000"/>
        </w:tabs>
        <w:ind w:left="1890" w:hanging="1890"/>
        <w:jc w:val="center"/>
        <w:rPr>
          <w:sz w:val="22"/>
        </w:rPr>
      </w:pPr>
    </w:p>
    <w:p w14:paraId="06363527" w14:textId="77777777" w:rsidR="008941D9" w:rsidRDefault="008941D9">
      <w:pPr>
        <w:rPr>
          <w:b/>
          <w:sz w:val="22"/>
        </w:rPr>
      </w:pPr>
      <w:r>
        <w:rPr>
          <w:b/>
          <w:sz w:val="22"/>
        </w:rPr>
        <w:br w:type="page"/>
      </w:r>
    </w:p>
    <w:p w14:paraId="68A1C5E6" w14:textId="77777777" w:rsidR="008941D9" w:rsidRDefault="00454469" w:rsidP="00454469">
      <w:pPr>
        <w:tabs>
          <w:tab w:val="left" w:pos="900"/>
          <w:tab w:val="left" w:pos="1320"/>
          <w:tab w:val="left" w:pos="2250"/>
          <w:tab w:val="right" w:leader="dot" w:pos="9000"/>
        </w:tabs>
        <w:ind w:left="1890" w:firstLine="1080"/>
        <w:rPr>
          <w:sz w:val="22"/>
        </w:rPr>
      </w:pPr>
      <w:r w:rsidRPr="0006288F">
        <w:rPr>
          <w:b/>
          <w:sz w:val="22"/>
        </w:rPr>
        <w:lastRenderedPageBreak/>
        <w:t>TABLE OF CONTENTS</w:t>
      </w:r>
      <w:r>
        <w:rPr>
          <w:sz w:val="22"/>
        </w:rPr>
        <w:t xml:space="preserve"> (cont.)</w:t>
      </w:r>
    </w:p>
    <w:p w14:paraId="2131F341" w14:textId="77777777" w:rsidR="00454469" w:rsidRPr="00E03427" w:rsidRDefault="00454469" w:rsidP="008941D9">
      <w:pPr>
        <w:tabs>
          <w:tab w:val="left" w:pos="900"/>
          <w:tab w:val="left" w:pos="1320"/>
          <w:tab w:val="left" w:pos="2250"/>
          <w:tab w:val="right" w:leader="dot" w:pos="9000"/>
        </w:tabs>
        <w:ind w:left="1890" w:right="270" w:firstLine="1080"/>
        <w:jc w:val="right"/>
        <w:rPr>
          <w:b/>
          <w:sz w:val="22"/>
        </w:rPr>
      </w:pPr>
      <w:r w:rsidRPr="00E03427">
        <w:rPr>
          <w:b/>
          <w:sz w:val="22"/>
        </w:rPr>
        <w:t>Page</w:t>
      </w:r>
    </w:p>
    <w:p w14:paraId="144DD145" w14:textId="77777777" w:rsidR="00454469" w:rsidRDefault="00454469" w:rsidP="00804BD3">
      <w:pPr>
        <w:tabs>
          <w:tab w:val="left" w:pos="900"/>
          <w:tab w:val="left" w:pos="1320"/>
          <w:tab w:val="left" w:pos="1890"/>
          <w:tab w:val="left" w:pos="2250"/>
          <w:tab w:val="right" w:leader="dot" w:pos="9000"/>
        </w:tabs>
        <w:ind w:left="1890" w:hanging="1890"/>
        <w:jc w:val="both"/>
        <w:rPr>
          <w:sz w:val="22"/>
        </w:rPr>
      </w:pPr>
    </w:p>
    <w:p w14:paraId="0861F094" w14:textId="77777777" w:rsidR="00B917F0" w:rsidRDefault="00804BD3" w:rsidP="00804BD3">
      <w:pPr>
        <w:tabs>
          <w:tab w:val="left" w:pos="900"/>
          <w:tab w:val="left" w:pos="1320"/>
          <w:tab w:val="left" w:pos="1890"/>
          <w:tab w:val="left" w:pos="2250"/>
          <w:tab w:val="right" w:leader="dot" w:pos="9000"/>
        </w:tabs>
        <w:ind w:left="1890" w:hanging="1890"/>
        <w:jc w:val="both"/>
        <w:rPr>
          <w:sz w:val="22"/>
        </w:rPr>
      </w:pPr>
      <w:r>
        <w:rPr>
          <w:sz w:val="22"/>
        </w:rPr>
        <w:tab/>
        <w:t>B.</w:t>
      </w:r>
      <w:r>
        <w:rPr>
          <w:sz w:val="22"/>
        </w:rPr>
        <w:tab/>
      </w:r>
      <w:r w:rsidR="00B917F0">
        <w:rPr>
          <w:sz w:val="22"/>
        </w:rPr>
        <w:t>Skills Training Services</w:t>
      </w:r>
      <w:r w:rsidR="00B917F0">
        <w:rPr>
          <w:sz w:val="22"/>
        </w:rPr>
        <w:tab/>
        <w:t>1</w:t>
      </w:r>
      <w:r w:rsidR="009F40D6">
        <w:rPr>
          <w:sz w:val="22"/>
        </w:rPr>
        <w:t>1</w:t>
      </w:r>
    </w:p>
    <w:p w14:paraId="30570D32" w14:textId="77777777" w:rsidR="00B917F0" w:rsidRDefault="00804BD3" w:rsidP="00804BD3">
      <w:pPr>
        <w:tabs>
          <w:tab w:val="left" w:pos="900"/>
          <w:tab w:val="left" w:pos="1320"/>
          <w:tab w:val="left" w:pos="1890"/>
          <w:tab w:val="left" w:pos="2250"/>
          <w:tab w:val="right" w:leader="dot" w:pos="9000"/>
        </w:tabs>
        <w:ind w:left="1890" w:hanging="1890"/>
        <w:jc w:val="both"/>
        <w:rPr>
          <w:sz w:val="22"/>
        </w:rPr>
      </w:pPr>
      <w:r>
        <w:rPr>
          <w:sz w:val="22"/>
        </w:rPr>
        <w:tab/>
        <w:t>C.</w:t>
      </w:r>
      <w:r>
        <w:rPr>
          <w:sz w:val="22"/>
        </w:rPr>
        <w:tab/>
      </w:r>
      <w:r w:rsidR="00B917F0">
        <w:rPr>
          <w:sz w:val="22"/>
        </w:rPr>
        <w:t>Personal Care Services</w:t>
      </w:r>
      <w:r w:rsidR="00B917F0">
        <w:rPr>
          <w:sz w:val="22"/>
        </w:rPr>
        <w:tab/>
      </w:r>
      <w:r w:rsidR="00E2396C">
        <w:rPr>
          <w:sz w:val="22"/>
        </w:rPr>
        <w:t>12</w:t>
      </w:r>
    </w:p>
    <w:p w14:paraId="16A2102F" w14:textId="77777777" w:rsidR="00B917F0" w:rsidRDefault="00B917F0" w:rsidP="00DC4666">
      <w:pPr>
        <w:tabs>
          <w:tab w:val="left" w:pos="900"/>
          <w:tab w:val="left" w:pos="1890"/>
          <w:tab w:val="left" w:pos="2250"/>
        </w:tabs>
        <w:rPr>
          <w:sz w:val="22"/>
        </w:rPr>
      </w:pPr>
    </w:p>
    <w:p w14:paraId="62538675" w14:textId="77777777" w:rsidR="00B917F0" w:rsidRDefault="00B917F0">
      <w:pPr>
        <w:tabs>
          <w:tab w:val="left" w:pos="900"/>
          <w:tab w:val="left" w:pos="1890"/>
          <w:tab w:val="left" w:pos="2250"/>
          <w:tab w:val="right" w:leader="dot" w:pos="9000"/>
        </w:tabs>
        <w:ind w:left="1890" w:hanging="1890"/>
        <w:jc w:val="both"/>
        <w:rPr>
          <w:sz w:val="22"/>
        </w:rPr>
      </w:pPr>
      <w:r>
        <w:rPr>
          <w:sz w:val="22"/>
        </w:rPr>
        <w:t>12.06</w:t>
      </w:r>
      <w:r>
        <w:rPr>
          <w:sz w:val="22"/>
        </w:rPr>
        <w:tab/>
      </w:r>
      <w:r w:rsidRPr="00853213">
        <w:rPr>
          <w:b/>
          <w:sz w:val="22"/>
        </w:rPr>
        <w:t>LIMITS</w:t>
      </w:r>
      <w:r>
        <w:rPr>
          <w:sz w:val="22"/>
        </w:rPr>
        <w:t>……………………………………………………………………………………</w:t>
      </w:r>
      <w:r w:rsidR="00560DE8">
        <w:rPr>
          <w:sz w:val="22"/>
        </w:rPr>
        <w:tab/>
      </w:r>
      <w:r>
        <w:rPr>
          <w:sz w:val="22"/>
        </w:rPr>
        <w:t>13</w:t>
      </w:r>
    </w:p>
    <w:p w14:paraId="395A16DD" w14:textId="77777777" w:rsidR="00B917F0" w:rsidRDefault="00B917F0">
      <w:pPr>
        <w:tabs>
          <w:tab w:val="left" w:pos="900"/>
          <w:tab w:val="left" w:pos="1890"/>
          <w:tab w:val="left" w:pos="2250"/>
          <w:tab w:val="right" w:leader="dot" w:pos="9000"/>
        </w:tabs>
        <w:ind w:left="1890" w:hanging="1890"/>
        <w:jc w:val="both"/>
        <w:rPr>
          <w:sz w:val="22"/>
        </w:rPr>
      </w:pPr>
    </w:p>
    <w:p w14:paraId="502BE663" w14:textId="77777777" w:rsidR="00B917F0" w:rsidRPr="00BA18AD" w:rsidRDefault="00804BD3" w:rsidP="00804BD3">
      <w:pPr>
        <w:tabs>
          <w:tab w:val="left" w:pos="1320"/>
          <w:tab w:val="left" w:pos="1890"/>
          <w:tab w:val="left" w:pos="2250"/>
          <w:tab w:val="right" w:leader="dot" w:pos="9000"/>
        </w:tabs>
        <w:ind w:left="1890" w:hanging="930"/>
        <w:jc w:val="both"/>
        <w:rPr>
          <w:sz w:val="22"/>
        </w:rPr>
      </w:pPr>
      <w:r>
        <w:rPr>
          <w:sz w:val="22"/>
        </w:rPr>
        <w:t>A.</w:t>
      </w:r>
      <w:r>
        <w:rPr>
          <w:sz w:val="22"/>
        </w:rPr>
        <w:tab/>
      </w:r>
      <w:r w:rsidR="00B917F0">
        <w:rPr>
          <w:sz w:val="22"/>
        </w:rPr>
        <w:t>Personal Care Services</w:t>
      </w:r>
      <w:r w:rsidR="00B917F0">
        <w:rPr>
          <w:sz w:val="22"/>
        </w:rPr>
        <w:tab/>
        <w:t>13</w:t>
      </w:r>
    </w:p>
    <w:p w14:paraId="3F325675" w14:textId="77777777" w:rsidR="00B917F0" w:rsidRDefault="00804BD3" w:rsidP="00585E77">
      <w:pPr>
        <w:tabs>
          <w:tab w:val="left" w:pos="1320"/>
          <w:tab w:val="left" w:pos="1620"/>
          <w:tab w:val="left" w:pos="1800"/>
          <w:tab w:val="left" w:pos="1890"/>
          <w:tab w:val="left" w:pos="2250"/>
          <w:tab w:val="right" w:leader="dot" w:pos="9000"/>
        </w:tabs>
        <w:ind w:left="1890" w:hanging="930"/>
        <w:jc w:val="both"/>
        <w:rPr>
          <w:sz w:val="22"/>
        </w:rPr>
      </w:pPr>
      <w:r>
        <w:rPr>
          <w:sz w:val="22"/>
        </w:rPr>
        <w:t>B.</w:t>
      </w:r>
      <w:r>
        <w:rPr>
          <w:sz w:val="22"/>
        </w:rPr>
        <w:tab/>
      </w:r>
      <w:r w:rsidR="00B917F0">
        <w:rPr>
          <w:sz w:val="22"/>
        </w:rPr>
        <w:t>Skills Training</w:t>
      </w:r>
      <w:r w:rsidR="00B917F0">
        <w:rPr>
          <w:sz w:val="22"/>
        </w:rPr>
        <w:tab/>
        <w:t>13</w:t>
      </w:r>
    </w:p>
    <w:p w14:paraId="092B8EF7" w14:textId="77777777" w:rsidR="00B917F0" w:rsidRDefault="00804BD3" w:rsidP="00804BD3">
      <w:pPr>
        <w:tabs>
          <w:tab w:val="left" w:pos="1320"/>
          <w:tab w:val="left" w:pos="1890"/>
          <w:tab w:val="left" w:pos="2250"/>
          <w:tab w:val="right" w:leader="dot" w:pos="9000"/>
        </w:tabs>
        <w:ind w:left="1890" w:hanging="930"/>
        <w:jc w:val="both"/>
        <w:rPr>
          <w:sz w:val="22"/>
        </w:rPr>
      </w:pPr>
      <w:r>
        <w:rPr>
          <w:sz w:val="22"/>
        </w:rPr>
        <w:t>C.</w:t>
      </w:r>
      <w:r>
        <w:rPr>
          <w:sz w:val="22"/>
        </w:rPr>
        <w:tab/>
      </w:r>
      <w:r w:rsidR="00B917F0">
        <w:rPr>
          <w:sz w:val="22"/>
        </w:rPr>
        <w:t>Care Coordination</w:t>
      </w:r>
      <w:r w:rsidR="00B917F0">
        <w:rPr>
          <w:sz w:val="22"/>
        </w:rPr>
        <w:tab/>
        <w:t>13</w:t>
      </w:r>
    </w:p>
    <w:p w14:paraId="67183FA4" w14:textId="77777777" w:rsidR="00B917F0" w:rsidRDefault="00B917F0">
      <w:pPr>
        <w:tabs>
          <w:tab w:val="left" w:pos="900"/>
          <w:tab w:val="left" w:pos="1890"/>
          <w:tab w:val="left" w:pos="2250"/>
          <w:tab w:val="right" w:leader="dot" w:pos="9000"/>
        </w:tabs>
        <w:ind w:left="1890" w:hanging="1890"/>
        <w:jc w:val="both"/>
        <w:rPr>
          <w:sz w:val="22"/>
        </w:rPr>
      </w:pPr>
      <w:r>
        <w:rPr>
          <w:sz w:val="22"/>
        </w:rPr>
        <w:tab/>
      </w:r>
    </w:p>
    <w:p w14:paraId="284E7356" w14:textId="77777777" w:rsidR="00B917F0" w:rsidRDefault="00B917F0">
      <w:pPr>
        <w:tabs>
          <w:tab w:val="left" w:pos="900"/>
          <w:tab w:val="left" w:pos="1890"/>
          <w:tab w:val="left" w:pos="2250"/>
          <w:tab w:val="right" w:leader="dot" w:pos="9000"/>
        </w:tabs>
        <w:ind w:left="1890" w:hanging="1890"/>
        <w:jc w:val="both"/>
        <w:rPr>
          <w:sz w:val="22"/>
        </w:rPr>
      </w:pPr>
      <w:r>
        <w:rPr>
          <w:sz w:val="22"/>
        </w:rPr>
        <w:t>12.07</w:t>
      </w:r>
      <w:r>
        <w:rPr>
          <w:sz w:val="22"/>
        </w:rPr>
        <w:tab/>
      </w:r>
      <w:r>
        <w:rPr>
          <w:b/>
          <w:sz w:val="22"/>
        </w:rPr>
        <w:t>NON-COVERED SERVICES</w:t>
      </w:r>
      <w:r>
        <w:rPr>
          <w:sz w:val="22"/>
        </w:rPr>
        <w:tab/>
        <w:t>1</w:t>
      </w:r>
      <w:r w:rsidR="009F40D6">
        <w:rPr>
          <w:sz w:val="22"/>
        </w:rPr>
        <w:t>3</w:t>
      </w:r>
    </w:p>
    <w:p w14:paraId="64AB6E46" w14:textId="77777777" w:rsidR="00B917F0" w:rsidRDefault="00B917F0">
      <w:pPr>
        <w:tabs>
          <w:tab w:val="left" w:pos="900"/>
          <w:tab w:val="left" w:pos="1890"/>
          <w:tab w:val="left" w:pos="2250"/>
          <w:tab w:val="right" w:leader="dot" w:pos="9000"/>
        </w:tabs>
        <w:ind w:left="1890" w:hanging="1890"/>
        <w:jc w:val="both"/>
        <w:rPr>
          <w:sz w:val="22"/>
        </w:rPr>
      </w:pPr>
    </w:p>
    <w:p w14:paraId="1FB270F0" w14:textId="77777777" w:rsidR="00B917F0" w:rsidRDefault="00B917F0">
      <w:pPr>
        <w:tabs>
          <w:tab w:val="left" w:pos="900"/>
          <w:tab w:val="left" w:pos="1890"/>
          <w:tab w:val="left" w:pos="2250"/>
          <w:tab w:val="right" w:leader="dot" w:pos="9000"/>
        </w:tabs>
        <w:ind w:left="1890" w:hanging="1890"/>
        <w:jc w:val="both"/>
        <w:rPr>
          <w:sz w:val="22"/>
        </w:rPr>
      </w:pPr>
      <w:r>
        <w:rPr>
          <w:sz w:val="22"/>
        </w:rPr>
        <w:t>12.08</w:t>
      </w:r>
      <w:r>
        <w:rPr>
          <w:sz w:val="22"/>
        </w:rPr>
        <w:tab/>
      </w:r>
      <w:r>
        <w:rPr>
          <w:b/>
          <w:sz w:val="22"/>
        </w:rPr>
        <w:t>POLICIES AND PROCEDURES</w:t>
      </w:r>
      <w:r>
        <w:rPr>
          <w:sz w:val="22"/>
        </w:rPr>
        <w:tab/>
        <w:t>1</w:t>
      </w:r>
      <w:r w:rsidR="009F40D6">
        <w:rPr>
          <w:sz w:val="22"/>
        </w:rPr>
        <w:t>4</w:t>
      </w:r>
    </w:p>
    <w:p w14:paraId="1BA3642F" w14:textId="77777777" w:rsidR="00B917F0" w:rsidRDefault="00B917F0">
      <w:pPr>
        <w:tabs>
          <w:tab w:val="left" w:pos="900"/>
          <w:tab w:val="left" w:pos="1890"/>
          <w:tab w:val="left" w:pos="2250"/>
          <w:tab w:val="right" w:leader="dot" w:pos="9000"/>
        </w:tabs>
        <w:ind w:left="1890" w:hanging="1890"/>
        <w:jc w:val="both"/>
        <w:rPr>
          <w:sz w:val="22"/>
        </w:rPr>
      </w:pPr>
    </w:p>
    <w:p w14:paraId="66470D01" w14:textId="77777777" w:rsidR="00963CF0" w:rsidRDefault="00B917F0">
      <w:pPr>
        <w:tabs>
          <w:tab w:val="left" w:pos="900"/>
          <w:tab w:val="left" w:pos="1890"/>
          <w:tab w:val="left" w:pos="2250"/>
          <w:tab w:val="right" w:leader="dot" w:pos="9000"/>
        </w:tabs>
        <w:ind w:left="1890" w:hanging="1890"/>
        <w:jc w:val="both"/>
        <w:rPr>
          <w:sz w:val="22"/>
        </w:rPr>
      </w:pPr>
      <w:r>
        <w:rPr>
          <w:sz w:val="22"/>
        </w:rPr>
        <w:tab/>
      </w:r>
      <w:r w:rsidR="00963CF0">
        <w:rPr>
          <w:sz w:val="22"/>
        </w:rPr>
        <w:t>12.08-1</w:t>
      </w:r>
      <w:r w:rsidR="00963CF0">
        <w:rPr>
          <w:sz w:val="22"/>
        </w:rPr>
        <w:tab/>
        <w:t>Electronic Visit Verification (EVV)</w:t>
      </w:r>
      <w:r w:rsidR="00963CF0">
        <w:rPr>
          <w:sz w:val="22"/>
        </w:rPr>
        <w:tab/>
      </w:r>
      <w:r w:rsidR="00E2396C">
        <w:rPr>
          <w:sz w:val="22"/>
        </w:rPr>
        <w:t>14</w:t>
      </w:r>
    </w:p>
    <w:p w14:paraId="4ECAC677" w14:textId="77777777" w:rsidR="00B917F0" w:rsidRDefault="00963CF0">
      <w:pPr>
        <w:tabs>
          <w:tab w:val="left" w:pos="900"/>
          <w:tab w:val="left" w:pos="1890"/>
          <w:tab w:val="left" w:pos="2250"/>
          <w:tab w:val="right" w:leader="dot" w:pos="9000"/>
        </w:tabs>
        <w:ind w:left="1890" w:hanging="1890"/>
        <w:jc w:val="both"/>
        <w:rPr>
          <w:sz w:val="22"/>
        </w:rPr>
      </w:pPr>
      <w:r>
        <w:rPr>
          <w:sz w:val="22"/>
        </w:rPr>
        <w:tab/>
      </w:r>
      <w:r w:rsidR="00B917F0">
        <w:rPr>
          <w:sz w:val="22"/>
        </w:rPr>
        <w:t>12.08-</w:t>
      </w:r>
      <w:r>
        <w:rPr>
          <w:sz w:val="22"/>
        </w:rPr>
        <w:t>2</w:t>
      </w:r>
      <w:r w:rsidR="00B917F0">
        <w:rPr>
          <w:sz w:val="22"/>
        </w:rPr>
        <w:tab/>
        <w:t>Professional and Other Qualified Staff</w:t>
      </w:r>
      <w:r w:rsidR="00B917F0">
        <w:rPr>
          <w:sz w:val="22"/>
        </w:rPr>
        <w:tab/>
        <w:t>1</w:t>
      </w:r>
      <w:r w:rsidR="009F40D6">
        <w:rPr>
          <w:sz w:val="22"/>
        </w:rPr>
        <w:t>4</w:t>
      </w:r>
    </w:p>
    <w:p w14:paraId="542C9AAC" w14:textId="77777777" w:rsidR="00B917F0" w:rsidRDefault="00B917F0">
      <w:pPr>
        <w:tabs>
          <w:tab w:val="left" w:pos="900"/>
          <w:tab w:val="left" w:pos="1890"/>
          <w:tab w:val="left" w:pos="2250"/>
          <w:tab w:val="right" w:leader="dot" w:pos="9000"/>
        </w:tabs>
        <w:ind w:left="1890" w:hanging="1890"/>
        <w:jc w:val="both"/>
        <w:rPr>
          <w:sz w:val="22"/>
        </w:rPr>
      </w:pPr>
      <w:r>
        <w:rPr>
          <w:sz w:val="22"/>
        </w:rPr>
        <w:tab/>
        <w:t>12.08-</w:t>
      </w:r>
      <w:r w:rsidR="00963CF0">
        <w:rPr>
          <w:sz w:val="22"/>
        </w:rPr>
        <w:t>3</w:t>
      </w:r>
      <w:r>
        <w:rPr>
          <w:sz w:val="22"/>
        </w:rPr>
        <w:tab/>
        <w:t>Member Appeals</w:t>
      </w:r>
      <w:r>
        <w:rPr>
          <w:sz w:val="22"/>
        </w:rPr>
        <w:tab/>
      </w:r>
      <w:r w:rsidR="00E2396C">
        <w:rPr>
          <w:sz w:val="22"/>
        </w:rPr>
        <w:t>16</w:t>
      </w:r>
    </w:p>
    <w:p w14:paraId="4E369159" w14:textId="77777777" w:rsidR="00B917F0" w:rsidRDefault="00B917F0">
      <w:pPr>
        <w:tabs>
          <w:tab w:val="left" w:pos="900"/>
          <w:tab w:val="left" w:pos="1890"/>
          <w:tab w:val="left" w:pos="2250"/>
          <w:tab w:val="right" w:leader="dot" w:pos="9000"/>
        </w:tabs>
        <w:ind w:left="1890" w:hanging="1890"/>
        <w:jc w:val="both"/>
        <w:rPr>
          <w:sz w:val="22"/>
        </w:rPr>
      </w:pPr>
      <w:r>
        <w:rPr>
          <w:sz w:val="22"/>
        </w:rPr>
        <w:tab/>
        <w:t>12.08-</w:t>
      </w:r>
      <w:r w:rsidR="00963CF0">
        <w:rPr>
          <w:sz w:val="22"/>
        </w:rPr>
        <w:t>4</w:t>
      </w:r>
      <w:r>
        <w:rPr>
          <w:sz w:val="22"/>
        </w:rPr>
        <w:tab/>
        <w:t>Member Records</w:t>
      </w:r>
      <w:r>
        <w:rPr>
          <w:sz w:val="22"/>
        </w:rPr>
        <w:tab/>
        <w:t>1</w:t>
      </w:r>
      <w:r w:rsidR="009F40D6">
        <w:rPr>
          <w:sz w:val="22"/>
        </w:rPr>
        <w:t>6</w:t>
      </w:r>
    </w:p>
    <w:p w14:paraId="1E72ED82" w14:textId="77777777" w:rsidR="00B917F0" w:rsidRDefault="00B917F0">
      <w:pPr>
        <w:tabs>
          <w:tab w:val="left" w:pos="900"/>
          <w:tab w:val="left" w:pos="1890"/>
          <w:tab w:val="left" w:pos="2250"/>
          <w:tab w:val="right" w:leader="dot" w:pos="9000"/>
        </w:tabs>
        <w:ind w:left="1890" w:hanging="1890"/>
        <w:jc w:val="both"/>
        <w:rPr>
          <w:sz w:val="22"/>
        </w:rPr>
      </w:pPr>
      <w:r>
        <w:rPr>
          <w:sz w:val="22"/>
        </w:rPr>
        <w:tab/>
        <w:t>12.08-</w:t>
      </w:r>
      <w:r w:rsidR="00963CF0">
        <w:rPr>
          <w:sz w:val="22"/>
        </w:rPr>
        <w:t>5</w:t>
      </w:r>
      <w:r>
        <w:rPr>
          <w:sz w:val="22"/>
        </w:rPr>
        <w:tab/>
        <w:t>Program Integrity</w:t>
      </w:r>
      <w:r>
        <w:rPr>
          <w:sz w:val="22"/>
        </w:rPr>
        <w:tab/>
      </w:r>
      <w:r w:rsidR="00E2396C">
        <w:rPr>
          <w:sz w:val="22"/>
        </w:rPr>
        <w:t>18</w:t>
      </w:r>
    </w:p>
    <w:p w14:paraId="3A0E5677" w14:textId="77777777" w:rsidR="00B917F0" w:rsidRDefault="00B917F0">
      <w:pPr>
        <w:tabs>
          <w:tab w:val="left" w:pos="900"/>
          <w:tab w:val="left" w:pos="1890"/>
          <w:tab w:val="left" w:pos="2250"/>
          <w:tab w:val="right" w:leader="dot" w:pos="9000"/>
        </w:tabs>
        <w:ind w:left="1890" w:hanging="1890"/>
        <w:jc w:val="both"/>
        <w:rPr>
          <w:sz w:val="22"/>
        </w:rPr>
      </w:pPr>
    </w:p>
    <w:p w14:paraId="5317DC96" w14:textId="77777777" w:rsidR="00B917F0" w:rsidRDefault="00B917F0">
      <w:pPr>
        <w:tabs>
          <w:tab w:val="left" w:pos="900"/>
          <w:tab w:val="left" w:pos="1890"/>
          <w:tab w:val="left" w:pos="2250"/>
          <w:tab w:val="right" w:leader="dot" w:pos="9000"/>
        </w:tabs>
        <w:ind w:left="1890" w:hanging="1890"/>
        <w:jc w:val="both"/>
        <w:rPr>
          <w:sz w:val="22"/>
        </w:rPr>
      </w:pPr>
      <w:r>
        <w:rPr>
          <w:sz w:val="22"/>
        </w:rPr>
        <w:t>12.09</w:t>
      </w:r>
      <w:r>
        <w:rPr>
          <w:sz w:val="22"/>
        </w:rPr>
        <w:tab/>
      </w:r>
      <w:r>
        <w:rPr>
          <w:b/>
          <w:sz w:val="22"/>
        </w:rPr>
        <w:t>REIMBURSEMENT</w:t>
      </w:r>
      <w:r>
        <w:rPr>
          <w:sz w:val="22"/>
        </w:rPr>
        <w:tab/>
      </w:r>
      <w:r w:rsidR="00E2396C">
        <w:rPr>
          <w:sz w:val="22"/>
        </w:rPr>
        <w:t>18</w:t>
      </w:r>
    </w:p>
    <w:p w14:paraId="557639A9" w14:textId="77777777" w:rsidR="00B917F0" w:rsidRDefault="00B917F0" w:rsidP="007A67F6">
      <w:pPr>
        <w:tabs>
          <w:tab w:val="left" w:pos="900"/>
          <w:tab w:val="left" w:pos="1890"/>
          <w:tab w:val="left" w:pos="2250"/>
          <w:tab w:val="right" w:leader="dot" w:pos="9000"/>
        </w:tabs>
        <w:ind w:left="1890" w:hanging="2730"/>
        <w:jc w:val="center"/>
        <w:rPr>
          <w:sz w:val="20"/>
        </w:rPr>
      </w:pPr>
    </w:p>
    <w:p w14:paraId="338EFA10" w14:textId="77777777" w:rsidR="00B917F0" w:rsidRDefault="00B917F0" w:rsidP="007A67F6">
      <w:pPr>
        <w:tabs>
          <w:tab w:val="left" w:pos="0"/>
          <w:tab w:val="left" w:pos="900"/>
          <w:tab w:val="left" w:pos="1890"/>
          <w:tab w:val="left" w:pos="2250"/>
          <w:tab w:val="right" w:leader="dot" w:pos="9000"/>
        </w:tabs>
        <w:ind w:left="1890" w:hanging="2730"/>
        <w:jc w:val="both"/>
        <w:rPr>
          <w:sz w:val="22"/>
        </w:rPr>
      </w:pPr>
      <w:r>
        <w:rPr>
          <w:sz w:val="20"/>
        </w:rPr>
        <w:tab/>
      </w:r>
      <w:r>
        <w:rPr>
          <w:sz w:val="22"/>
        </w:rPr>
        <w:t>12.10</w:t>
      </w:r>
      <w:r>
        <w:rPr>
          <w:sz w:val="22"/>
        </w:rPr>
        <w:tab/>
      </w:r>
      <w:r>
        <w:rPr>
          <w:b/>
          <w:sz w:val="22"/>
        </w:rPr>
        <w:t>COPAYMENT</w:t>
      </w:r>
      <w:r>
        <w:rPr>
          <w:sz w:val="22"/>
        </w:rPr>
        <w:t>.....................................................</w:t>
      </w:r>
      <w:r>
        <w:rPr>
          <w:sz w:val="22"/>
        </w:rPr>
        <w:tab/>
        <w:t>........................................</w:t>
      </w:r>
      <w:r w:rsidR="009F40D6">
        <w:rPr>
          <w:sz w:val="22"/>
        </w:rPr>
        <w:t>18</w:t>
      </w:r>
    </w:p>
    <w:p w14:paraId="0F1C0059" w14:textId="77777777" w:rsidR="00B917F0" w:rsidRDefault="00B917F0" w:rsidP="00804BD3">
      <w:pPr>
        <w:tabs>
          <w:tab w:val="left" w:pos="900"/>
          <w:tab w:val="left" w:pos="1890"/>
          <w:tab w:val="left" w:pos="2250"/>
          <w:tab w:val="left" w:pos="8400"/>
        </w:tabs>
        <w:jc w:val="both"/>
        <w:rPr>
          <w:b/>
          <w:sz w:val="22"/>
        </w:rPr>
      </w:pPr>
    </w:p>
    <w:p w14:paraId="40460337" w14:textId="77777777" w:rsidR="00B917F0" w:rsidRDefault="00B917F0">
      <w:pPr>
        <w:tabs>
          <w:tab w:val="left" w:pos="0"/>
          <w:tab w:val="left" w:pos="900"/>
          <w:tab w:val="left" w:pos="1890"/>
          <w:tab w:val="left" w:pos="2250"/>
          <w:tab w:val="right" w:leader="dot" w:pos="9000"/>
        </w:tabs>
        <w:ind w:left="1890" w:hanging="2730"/>
        <w:jc w:val="both"/>
        <w:rPr>
          <w:sz w:val="22"/>
        </w:rPr>
      </w:pPr>
      <w:r>
        <w:rPr>
          <w:sz w:val="22"/>
        </w:rPr>
        <w:tab/>
        <w:t>12.11</w:t>
      </w:r>
      <w:r>
        <w:rPr>
          <w:sz w:val="22"/>
        </w:rPr>
        <w:tab/>
      </w:r>
      <w:r>
        <w:rPr>
          <w:b/>
          <w:sz w:val="22"/>
        </w:rPr>
        <w:t>BILLING INSTRUCTIONS</w:t>
      </w:r>
      <w:r>
        <w:rPr>
          <w:sz w:val="22"/>
        </w:rPr>
        <w:tab/>
      </w:r>
      <w:r w:rsidR="009F40D6">
        <w:rPr>
          <w:sz w:val="22"/>
        </w:rPr>
        <w:t>18</w:t>
      </w:r>
    </w:p>
    <w:p w14:paraId="58F62740" w14:textId="77777777" w:rsidR="00B917F0" w:rsidRDefault="00B917F0">
      <w:pPr>
        <w:tabs>
          <w:tab w:val="right" w:leader="dot" w:pos="9000"/>
        </w:tabs>
        <w:ind w:left="720" w:hanging="720"/>
        <w:jc w:val="both"/>
        <w:rPr>
          <w:sz w:val="22"/>
        </w:rPr>
      </w:pPr>
    </w:p>
    <w:p w14:paraId="764CAD05" w14:textId="77777777" w:rsidR="00B917F0" w:rsidRDefault="00B917F0">
      <w:pPr>
        <w:tabs>
          <w:tab w:val="left" w:pos="900"/>
          <w:tab w:val="right" w:leader="dot" w:pos="9000"/>
        </w:tabs>
        <w:ind w:left="1440" w:hanging="1440"/>
        <w:jc w:val="both"/>
        <w:rPr>
          <w:sz w:val="22"/>
        </w:rPr>
      </w:pPr>
      <w:r>
        <w:rPr>
          <w:b/>
          <w:caps/>
          <w:sz w:val="22"/>
        </w:rPr>
        <w:t>Appendix A</w:t>
      </w:r>
      <w:r w:rsidR="00804BD3">
        <w:rPr>
          <w:b/>
          <w:caps/>
          <w:sz w:val="22"/>
        </w:rPr>
        <w:t>:</w:t>
      </w:r>
      <w:r w:rsidR="00804BD3" w:rsidRPr="00804BD3">
        <w:rPr>
          <w:sz w:val="22"/>
        </w:rPr>
        <w:t xml:space="preserve"> </w:t>
      </w:r>
      <w:r w:rsidR="00804BD3">
        <w:rPr>
          <w:sz w:val="22"/>
        </w:rPr>
        <w:t>Definitions of ADLs and Task Time Allowances</w:t>
      </w:r>
      <w:r>
        <w:rPr>
          <w:sz w:val="22"/>
        </w:rPr>
        <w:tab/>
        <w:t>1</w:t>
      </w:r>
      <w:r w:rsidR="00157E11">
        <w:rPr>
          <w:sz w:val="22"/>
        </w:rPr>
        <w:t>9</w:t>
      </w:r>
    </w:p>
    <w:p w14:paraId="769692CC" w14:textId="77777777" w:rsidR="00B917F0" w:rsidRDefault="00B917F0">
      <w:pPr>
        <w:tabs>
          <w:tab w:val="left" w:pos="900"/>
          <w:tab w:val="right" w:leader="dot" w:pos="9000"/>
        </w:tabs>
        <w:ind w:left="1440" w:hanging="1440"/>
        <w:jc w:val="both"/>
        <w:rPr>
          <w:b/>
          <w:caps/>
          <w:sz w:val="22"/>
        </w:rPr>
      </w:pPr>
    </w:p>
    <w:p w14:paraId="098A913A" w14:textId="77777777" w:rsidR="00B917F0" w:rsidRDefault="00B917F0">
      <w:pPr>
        <w:jc w:val="both"/>
        <w:sectPr w:rsidR="00B917F0">
          <w:headerReference w:type="default" r:id="rId8"/>
          <w:footerReference w:type="default" r:id="rId9"/>
          <w:headerReference w:type="first" r:id="rId10"/>
          <w:footerReference w:type="first" r:id="rId11"/>
          <w:pgSz w:w="12240" w:h="15840" w:code="1"/>
          <w:pgMar w:top="1440" w:right="1440" w:bottom="1080" w:left="1440" w:header="432" w:footer="432" w:gutter="0"/>
          <w:pgNumType w:fmt="lowerRoman" w:start="1"/>
          <w:cols w:space="720"/>
        </w:sectPr>
      </w:pPr>
    </w:p>
    <w:p w14:paraId="23F20DF4" w14:textId="77777777" w:rsidR="00B917F0" w:rsidRPr="00C71BED" w:rsidRDefault="00B917F0">
      <w:pPr>
        <w:tabs>
          <w:tab w:val="left" w:pos="720"/>
        </w:tabs>
        <w:rPr>
          <w:b/>
          <w:caps/>
          <w:sz w:val="22"/>
          <w:szCs w:val="22"/>
        </w:rPr>
      </w:pPr>
      <w:r w:rsidRPr="00C71BED">
        <w:rPr>
          <w:sz w:val="22"/>
          <w:szCs w:val="22"/>
        </w:rPr>
        <w:lastRenderedPageBreak/>
        <w:t>12.01</w:t>
      </w:r>
      <w:r w:rsidRPr="00C71BED">
        <w:rPr>
          <w:sz w:val="22"/>
          <w:szCs w:val="22"/>
        </w:rPr>
        <w:tab/>
      </w:r>
      <w:r w:rsidRPr="00C71BED">
        <w:rPr>
          <w:b/>
          <w:caps/>
          <w:sz w:val="22"/>
          <w:szCs w:val="22"/>
        </w:rPr>
        <w:t>Purpose</w:t>
      </w:r>
    </w:p>
    <w:p w14:paraId="180DFFBE" w14:textId="61352AEC" w:rsidR="00B917F0" w:rsidRPr="00C71BED" w:rsidRDefault="00B917F0">
      <w:pPr>
        <w:ind w:left="720" w:hanging="1440"/>
        <w:rPr>
          <w:sz w:val="22"/>
          <w:szCs w:val="22"/>
        </w:rPr>
      </w:pPr>
    </w:p>
    <w:p w14:paraId="6C18D50B" w14:textId="77777777" w:rsidR="00B917F0" w:rsidRPr="00C71BED" w:rsidRDefault="00B917F0">
      <w:pPr>
        <w:ind w:left="720" w:hanging="1440"/>
        <w:rPr>
          <w:sz w:val="22"/>
          <w:szCs w:val="22"/>
        </w:rPr>
      </w:pPr>
      <w:r w:rsidRPr="00C71BED">
        <w:rPr>
          <w:sz w:val="22"/>
          <w:szCs w:val="22"/>
        </w:rPr>
        <w:tab/>
        <w:t xml:space="preserve">The purpose of this benefit is to provide medically necessary </w:t>
      </w:r>
      <w:r w:rsidR="00395276" w:rsidRPr="00C71BED">
        <w:rPr>
          <w:sz w:val="22"/>
          <w:szCs w:val="22"/>
        </w:rPr>
        <w:t>consumer</w:t>
      </w:r>
      <w:r w:rsidR="00395276">
        <w:rPr>
          <w:sz w:val="22"/>
          <w:szCs w:val="22"/>
        </w:rPr>
        <w:t>-</w:t>
      </w:r>
      <w:r w:rsidRPr="00C71BED">
        <w:rPr>
          <w:sz w:val="22"/>
          <w:szCs w:val="22"/>
        </w:rPr>
        <w:t>directed attendant services for MaineCare members eighteen years or older and physically disabled.</w:t>
      </w:r>
    </w:p>
    <w:p w14:paraId="0FB1E99B" w14:textId="77777777" w:rsidR="00B917F0" w:rsidRPr="00C71BED" w:rsidRDefault="00B917F0">
      <w:pPr>
        <w:rPr>
          <w:sz w:val="22"/>
          <w:szCs w:val="22"/>
        </w:rPr>
      </w:pPr>
    </w:p>
    <w:p w14:paraId="375B9449" w14:textId="77777777" w:rsidR="00B917F0" w:rsidRPr="00C71BED" w:rsidRDefault="00B917F0">
      <w:pPr>
        <w:pStyle w:val="Heading9"/>
        <w:keepNext w:val="0"/>
        <w:jc w:val="left"/>
        <w:rPr>
          <w:rFonts w:ascii="Times New Roman" w:hAnsi="Times New Roman"/>
          <w:b/>
          <w:szCs w:val="22"/>
          <w:u w:val="none"/>
        </w:rPr>
      </w:pPr>
      <w:r w:rsidRPr="00C71BED">
        <w:rPr>
          <w:rFonts w:ascii="Times New Roman" w:hAnsi="Times New Roman"/>
          <w:szCs w:val="22"/>
          <w:u w:val="none"/>
        </w:rPr>
        <w:t>12.02</w:t>
      </w:r>
      <w:r w:rsidRPr="00C71BED">
        <w:rPr>
          <w:rFonts w:ascii="Times New Roman" w:hAnsi="Times New Roman"/>
          <w:szCs w:val="22"/>
          <w:u w:val="none"/>
        </w:rPr>
        <w:tab/>
      </w:r>
      <w:r w:rsidRPr="00C71BED">
        <w:rPr>
          <w:rFonts w:ascii="Times New Roman" w:hAnsi="Times New Roman"/>
          <w:b/>
          <w:szCs w:val="22"/>
          <w:u w:val="none"/>
        </w:rPr>
        <w:t>DEFINITIONS</w:t>
      </w:r>
    </w:p>
    <w:p w14:paraId="4F54781B" w14:textId="77777777" w:rsidR="00B917F0" w:rsidRPr="00C71BED" w:rsidRDefault="00B917F0">
      <w:pPr>
        <w:tabs>
          <w:tab w:val="left" w:pos="900"/>
        </w:tabs>
        <w:ind w:left="1620" w:hanging="900"/>
        <w:rPr>
          <w:sz w:val="22"/>
          <w:szCs w:val="22"/>
        </w:rPr>
      </w:pPr>
    </w:p>
    <w:p w14:paraId="76907780" w14:textId="77777777" w:rsidR="00B917F0" w:rsidRPr="00C71BED" w:rsidRDefault="00B917F0">
      <w:pPr>
        <w:ind w:left="1620" w:hanging="900"/>
        <w:rPr>
          <w:sz w:val="22"/>
          <w:szCs w:val="22"/>
        </w:rPr>
      </w:pPr>
      <w:r w:rsidRPr="00C71BED">
        <w:rPr>
          <w:sz w:val="22"/>
          <w:szCs w:val="22"/>
        </w:rPr>
        <w:t>12.02-1</w:t>
      </w:r>
      <w:r w:rsidRPr="00C71BED">
        <w:rPr>
          <w:sz w:val="22"/>
          <w:szCs w:val="22"/>
        </w:rPr>
        <w:tab/>
      </w:r>
      <w:r w:rsidRPr="00C71BED">
        <w:rPr>
          <w:b/>
          <w:sz w:val="22"/>
          <w:szCs w:val="22"/>
        </w:rPr>
        <w:t xml:space="preserve">Activities of Daily Living (ADLs): </w:t>
      </w:r>
      <w:r w:rsidRPr="00C71BED">
        <w:rPr>
          <w:sz w:val="22"/>
          <w:szCs w:val="22"/>
        </w:rPr>
        <w:t>For the purpose of determining eligibility, ADLs include only the following:</w:t>
      </w:r>
    </w:p>
    <w:p w14:paraId="1F456595" w14:textId="77777777" w:rsidR="00B917F0" w:rsidRPr="00C71BED" w:rsidRDefault="00B917F0">
      <w:pPr>
        <w:tabs>
          <w:tab w:val="left" w:pos="1800"/>
          <w:tab w:val="left" w:pos="2340"/>
        </w:tabs>
        <w:ind w:left="1800" w:hanging="180"/>
        <w:rPr>
          <w:sz w:val="22"/>
          <w:szCs w:val="22"/>
        </w:rPr>
      </w:pPr>
    </w:p>
    <w:p w14:paraId="4456D72D" w14:textId="77777777" w:rsidR="00B917F0" w:rsidRPr="00C71BED" w:rsidRDefault="00B917F0">
      <w:pPr>
        <w:tabs>
          <w:tab w:val="left" w:pos="1800"/>
          <w:tab w:val="left" w:pos="2340"/>
        </w:tabs>
        <w:ind w:left="2160" w:hanging="540"/>
        <w:rPr>
          <w:sz w:val="22"/>
          <w:szCs w:val="22"/>
        </w:rPr>
      </w:pPr>
      <w:r w:rsidRPr="00C71BED">
        <w:rPr>
          <w:sz w:val="22"/>
          <w:szCs w:val="22"/>
        </w:rPr>
        <w:t>(i)</w:t>
      </w:r>
      <w:r w:rsidRPr="00C71BED">
        <w:rPr>
          <w:sz w:val="22"/>
          <w:szCs w:val="22"/>
        </w:rPr>
        <w:tab/>
      </w:r>
      <w:r w:rsidRPr="00C71BED">
        <w:rPr>
          <w:b/>
          <w:sz w:val="22"/>
          <w:szCs w:val="22"/>
        </w:rPr>
        <w:t>Bed Mobility</w:t>
      </w:r>
      <w:r w:rsidRPr="00C71BED">
        <w:rPr>
          <w:sz w:val="22"/>
          <w:szCs w:val="22"/>
        </w:rPr>
        <w:t>: How a member moves to and from lying position, turns side to side, and positions body while in bed;</w:t>
      </w:r>
    </w:p>
    <w:p w14:paraId="5289AF37" w14:textId="77777777" w:rsidR="00073CEC" w:rsidRPr="00C71BED" w:rsidRDefault="00073CEC">
      <w:pPr>
        <w:tabs>
          <w:tab w:val="left" w:pos="1800"/>
          <w:tab w:val="left" w:pos="2340"/>
        </w:tabs>
        <w:ind w:left="2160" w:hanging="540"/>
        <w:rPr>
          <w:sz w:val="22"/>
          <w:szCs w:val="22"/>
        </w:rPr>
      </w:pPr>
    </w:p>
    <w:p w14:paraId="0713B0F8" w14:textId="77777777" w:rsidR="00B917F0" w:rsidRPr="00C71BED" w:rsidRDefault="00B917F0">
      <w:pPr>
        <w:ind w:left="2160" w:hanging="540"/>
        <w:rPr>
          <w:sz w:val="22"/>
          <w:szCs w:val="22"/>
        </w:rPr>
      </w:pPr>
      <w:r w:rsidRPr="00C71BED">
        <w:rPr>
          <w:sz w:val="22"/>
          <w:szCs w:val="22"/>
        </w:rPr>
        <w:t>(ii)</w:t>
      </w:r>
      <w:r w:rsidRPr="00C71BED">
        <w:rPr>
          <w:sz w:val="22"/>
          <w:szCs w:val="22"/>
        </w:rPr>
        <w:tab/>
      </w:r>
      <w:r w:rsidRPr="00C71BED">
        <w:rPr>
          <w:b/>
          <w:sz w:val="22"/>
          <w:szCs w:val="22"/>
        </w:rPr>
        <w:t>Transfer</w:t>
      </w:r>
      <w:r w:rsidRPr="00C71BED">
        <w:rPr>
          <w:sz w:val="22"/>
          <w:szCs w:val="22"/>
        </w:rPr>
        <w:t>: How a member moves between surfaces to/from: bed, wheelchair, standing position (excluding to/from bath/toilet);</w:t>
      </w:r>
    </w:p>
    <w:p w14:paraId="1978C15C" w14:textId="77777777" w:rsidR="00073CEC" w:rsidRPr="00C71BED" w:rsidRDefault="00073CEC">
      <w:pPr>
        <w:ind w:left="2160" w:hanging="540"/>
        <w:rPr>
          <w:sz w:val="22"/>
          <w:szCs w:val="22"/>
        </w:rPr>
      </w:pPr>
    </w:p>
    <w:p w14:paraId="489EA0CA" w14:textId="77777777" w:rsidR="00B917F0" w:rsidRPr="00C71BED" w:rsidRDefault="00B917F0">
      <w:pPr>
        <w:ind w:left="2160" w:hanging="540"/>
        <w:rPr>
          <w:sz w:val="22"/>
          <w:szCs w:val="22"/>
        </w:rPr>
      </w:pPr>
      <w:r w:rsidRPr="00C71BED">
        <w:rPr>
          <w:sz w:val="22"/>
          <w:szCs w:val="22"/>
        </w:rPr>
        <w:t>(iii)</w:t>
      </w:r>
      <w:r w:rsidRPr="00C71BED">
        <w:rPr>
          <w:sz w:val="22"/>
          <w:szCs w:val="22"/>
        </w:rPr>
        <w:tab/>
      </w:r>
      <w:r w:rsidRPr="00C71BED">
        <w:rPr>
          <w:b/>
          <w:sz w:val="22"/>
          <w:szCs w:val="22"/>
        </w:rPr>
        <w:t>Locomotion</w:t>
      </w:r>
      <w:r w:rsidRPr="00C71BED">
        <w:rPr>
          <w:sz w:val="22"/>
          <w:szCs w:val="22"/>
        </w:rPr>
        <w:t>: How a member moves between locations, in room and other areas. If in wheelchair, self-sufficiency once in chair;</w:t>
      </w:r>
    </w:p>
    <w:p w14:paraId="088B5255" w14:textId="77777777" w:rsidR="00073CEC" w:rsidRPr="00C71BED" w:rsidRDefault="00073CEC">
      <w:pPr>
        <w:ind w:left="2160" w:hanging="540"/>
        <w:rPr>
          <w:sz w:val="22"/>
          <w:szCs w:val="22"/>
        </w:rPr>
      </w:pPr>
    </w:p>
    <w:p w14:paraId="63E23E66" w14:textId="77777777" w:rsidR="00B917F0" w:rsidRPr="00C71BED" w:rsidRDefault="00B917F0">
      <w:pPr>
        <w:ind w:left="2160" w:hanging="540"/>
        <w:rPr>
          <w:sz w:val="22"/>
          <w:szCs w:val="22"/>
        </w:rPr>
      </w:pPr>
      <w:r w:rsidRPr="00C71BED">
        <w:rPr>
          <w:sz w:val="22"/>
          <w:szCs w:val="22"/>
        </w:rPr>
        <w:t>(iv)</w:t>
      </w:r>
      <w:r w:rsidRPr="00C71BED">
        <w:rPr>
          <w:sz w:val="22"/>
          <w:szCs w:val="22"/>
        </w:rPr>
        <w:tab/>
      </w:r>
      <w:r w:rsidRPr="00C71BED">
        <w:rPr>
          <w:b/>
          <w:sz w:val="22"/>
          <w:szCs w:val="22"/>
        </w:rPr>
        <w:t>Eating</w:t>
      </w:r>
      <w:r w:rsidRPr="00C71BED">
        <w:rPr>
          <w:sz w:val="22"/>
          <w:szCs w:val="22"/>
        </w:rPr>
        <w:t>: How a member eats and drinks (regardless of skill);</w:t>
      </w:r>
    </w:p>
    <w:p w14:paraId="7980BFBE" w14:textId="77777777" w:rsidR="00073CEC" w:rsidRPr="00C71BED" w:rsidRDefault="00073CEC">
      <w:pPr>
        <w:ind w:left="2160" w:hanging="540"/>
        <w:rPr>
          <w:sz w:val="22"/>
          <w:szCs w:val="22"/>
        </w:rPr>
      </w:pPr>
    </w:p>
    <w:p w14:paraId="5B48E36B" w14:textId="77777777" w:rsidR="00B917F0" w:rsidRPr="00C71BED" w:rsidRDefault="00B917F0" w:rsidP="00073CEC">
      <w:pPr>
        <w:ind w:left="2160" w:hanging="540"/>
        <w:rPr>
          <w:sz w:val="22"/>
          <w:szCs w:val="22"/>
        </w:rPr>
      </w:pPr>
      <w:r w:rsidRPr="00C71BED">
        <w:rPr>
          <w:sz w:val="22"/>
          <w:szCs w:val="22"/>
        </w:rPr>
        <w:t>(v)</w:t>
      </w:r>
      <w:r w:rsidRPr="00C71BED">
        <w:rPr>
          <w:sz w:val="22"/>
          <w:szCs w:val="22"/>
        </w:rPr>
        <w:tab/>
      </w:r>
      <w:r w:rsidRPr="00C71BED">
        <w:rPr>
          <w:b/>
          <w:sz w:val="22"/>
          <w:szCs w:val="22"/>
        </w:rPr>
        <w:t>Toilet Use</w:t>
      </w:r>
      <w:r w:rsidRPr="00C71BED">
        <w:rPr>
          <w:sz w:val="22"/>
          <w:szCs w:val="22"/>
        </w:rPr>
        <w:t>: How a member uses the toilet room (or commode, bedpan, urinal), transfers on/off toilet, cleanses, changes pad, manages ostomy or catheter, adjusts clothes;</w:t>
      </w:r>
    </w:p>
    <w:p w14:paraId="16496268" w14:textId="77777777" w:rsidR="00073CEC" w:rsidRPr="00C71BED" w:rsidRDefault="00073CEC">
      <w:pPr>
        <w:ind w:left="2160" w:hanging="540"/>
        <w:rPr>
          <w:sz w:val="22"/>
          <w:szCs w:val="22"/>
        </w:rPr>
      </w:pPr>
    </w:p>
    <w:p w14:paraId="1850DDCA" w14:textId="77777777" w:rsidR="00B917F0" w:rsidRPr="00C71BED" w:rsidRDefault="00B917F0">
      <w:pPr>
        <w:ind w:left="2160" w:hanging="540"/>
        <w:rPr>
          <w:sz w:val="22"/>
          <w:szCs w:val="22"/>
        </w:rPr>
      </w:pPr>
      <w:r w:rsidRPr="00C71BED">
        <w:rPr>
          <w:sz w:val="22"/>
          <w:szCs w:val="22"/>
        </w:rPr>
        <w:t>(vi)</w:t>
      </w:r>
      <w:r w:rsidRPr="00C71BED">
        <w:rPr>
          <w:sz w:val="22"/>
          <w:szCs w:val="22"/>
        </w:rPr>
        <w:tab/>
      </w:r>
      <w:r w:rsidRPr="00C71BED">
        <w:rPr>
          <w:b/>
          <w:sz w:val="22"/>
          <w:szCs w:val="22"/>
        </w:rPr>
        <w:t>Bathing</w:t>
      </w:r>
      <w:r w:rsidRPr="00C71BED">
        <w:rPr>
          <w:sz w:val="22"/>
          <w:szCs w:val="22"/>
        </w:rPr>
        <w:t>: How a member takes full-body bath/shower, sponge bath and transfers in/out of tub/shower (exclude washing of back and hair); and</w:t>
      </w:r>
    </w:p>
    <w:p w14:paraId="71595616" w14:textId="77777777" w:rsidR="00073CEC" w:rsidRPr="00C71BED" w:rsidRDefault="00073CEC">
      <w:pPr>
        <w:ind w:left="2160" w:hanging="540"/>
        <w:rPr>
          <w:sz w:val="22"/>
          <w:szCs w:val="22"/>
        </w:rPr>
      </w:pPr>
    </w:p>
    <w:p w14:paraId="0B4883AE" w14:textId="77777777" w:rsidR="00B917F0" w:rsidRPr="00C71BED" w:rsidRDefault="00B917F0">
      <w:pPr>
        <w:pStyle w:val="BodyTextIndent"/>
        <w:ind w:left="2160" w:hanging="540"/>
        <w:jc w:val="left"/>
        <w:rPr>
          <w:sz w:val="22"/>
          <w:szCs w:val="22"/>
        </w:rPr>
      </w:pPr>
      <w:r w:rsidRPr="00C71BED">
        <w:rPr>
          <w:sz w:val="22"/>
          <w:szCs w:val="22"/>
        </w:rPr>
        <w:t>(vii)</w:t>
      </w:r>
      <w:r w:rsidRPr="00C71BED">
        <w:rPr>
          <w:sz w:val="22"/>
          <w:szCs w:val="22"/>
        </w:rPr>
        <w:tab/>
      </w:r>
      <w:r w:rsidRPr="00C71BED">
        <w:rPr>
          <w:b/>
          <w:sz w:val="22"/>
          <w:szCs w:val="22"/>
        </w:rPr>
        <w:t>Dressing</w:t>
      </w:r>
      <w:r w:rsidRPr="00C71BED">
        <w:rPr>
          <w:sz w:val="22"/>
          <w:szCs w:val="22"/>
        </w:rPr>
        <w:t>: How a member puts on, fastens, and takes off all items of street clothing, including donning/removing prosthesis.</w:t>
      </w:r>
    </w:p>
    <w:p w14:paraId="77F05D16" w14:textId="77777777" w:rsidR="00B917F0" w:rsidRPr="00C71BED" w:rsidRDefault="00B917F0">
      <w:pPr>
        <w:pStyle w:val="BodyTextIndent"/>
        <w:ind w:left="2160" w:hanging="540"/>
        <w:jc w:val="left"/>
        <w:rPr>
          <w:sz w:val="22"/>
          <w:szCs w:val="22"/>
        </w:rPr>
      </w:pPr>
    </w:p>
    <w:p w14:paraId="5B2FFBA5" w14:textId="6EC1883C" w:rsidR="002579B6" w:rsidRPr="00C71BED" w:rsidRDefault="00B917F0">
      <w:pPr>
        <w:ind w:left="1620" w:hanging="900"/>
        <w:rPr>
          <w:sz w:val="22"/>
          <w:szCs w:val="22"/>
        </w:rPr>
      </w:pPr>
      <w:r w:rsidRPr="00C71BED">
        <w:rPr>
          <w:sz w:val="22"/>
          <w:szCs w:val="22"/>
        </w:rPr>
        <w:t>12.02-2</w:t>
      </w:r>
      <w:r w:rsidRPr="00C71BED">
        <w:rPr>
          <w:sz w:val="22"/>
          <w:szCs w:val="22"/>
        </w:rPr>
        <w:tab/>
      </w:r>
      <w:r w:rsidRPr="00C71BED">
        <w:rPr>
          <w:b/>
          <w:sz w:val="22"/>
          <w:szCs w:val="22"/>
        </w:rPr>
        <w:t>Assessing Services Agency (ASA)</w:t>
      </w:r>
      <w:r w:rsidRPr="00C71BED">
        <w:rPr>
          <w:sz w:val="22"/>
          <w:szCs w:val="22"/>
        </w:rPr>
        <w:t xml:space="preserve"> is the contractor selected by the Department of Health and Human Services (DHHS or the Department) to conduct face-to-face assessments and reassessments of consumer eligibility, using the DHHS’ Medical Eligibility Determination (MED) form, and the timeframes and definitions within it, to determine medical eligibility for covered services. Based upon a member’s assessment outcome scores recorded in the MED form, the ASA is responsible for developing a plan of care that shall specify the covered services and number of hours for services under this Section.</w:t>
      </w:r>
    </w:p>
    <w:p w14:paraId="5AD5BD16" w14:textId="77777777" w:rsidR="00B917F0" w:rsidRPr="00C71BED" w:rsidRDefault="00B917F0">
      <w:pPr>
        <w:ind w:left="1620" w:hanging="900"/>
        <w:rPr>
          <w:sz w:val="22"/>
          <w:szCs w:val="22"/>
        </w:rPr>
      </w:pPr>
    </w:p>
    <w:p w14:paraId="54C3CE28" w14:textId="77777777" w:rsidR="00B917F0" w:rsidRPr="00C71BED" w:rsidRDefault="00B917F0">
      <w:pPr>
        <w:ind w:left="1620" w:hanging="900"/>
        <w:rPr>
          <w:sz w:val="22"/>
          <w:szCs w:val="22"/>
        </w:rPr>
      </w:pPr>
      <w:r w:rsidRPr="00C71BED">
        <w:rPr>
          <w:sz w:val="22"/>
          <w:szCs w:val="22"/>
        </w:rPr>
        <w:t>12.02-3</w:t>
      </w:r>
      <w:r w:rsidRPr="00C71BED">
        <w:rPr>
          <w:sz w:val="22"/>
          <w:szCs w:val="22"/>
        </w:rPr>
        <w:tab/>
      </w:r>
      <w:r w:rsidRPr="00C71BED">
        <w:rPr>
          <w:b/>
          <w:sz w:val="22"/>
          <w:szCs w:val="22"/>
        </w:rPr>
        <w:t xml:space="preserve">Assisted Living Services </w:t>
      </w:r>
      <w:r w:rsidRPr="00C71BED">
        <w:rPr>
          <w:sz w:val="22"/>
          <w:szCs w:val="22"/>
        </w:rPr>
        <w:t>means the provision of assisted housing services, assisted housing services with the addition of medication administration, or assisted housing services with the addition of medication administration and nursing services; or supported living arrangement certified by DHHS Adult Mental Health Services. Assisted Living Services are provided by an assisted housing program, either directly by the provider or indirectly through</w:t>
      </w:r>
      <w:r w:rsidR="00523A1E" w:rsidRPr="00C71BED">
        <w:rPr>
          <w:sz w:val="22"/>
          <w:szCs w:val="22"/>
        </w:rPr>
        <w:t xml:space="preserve"> contracts with persons, entiti</w:t>
      </w:r>
      <w:r w:rsidRPr="00C71BED">
        <w:rPr>
          <w:sz w:val="22"/>
          <w:szCs w:val="22"/>
        </w:rPr>
        <w:t>es, or agencies.</w:t>
      </w:r>
    </w:p>
    <w:p w14:paraId="76C8B436" w14:textId="77777777" w:rsidR="00B917F0" w:rsidRPr="00C71BED" w:rsidRDefault="00B917F0">
      <w:pPr>
        <w:ind w:left="1620" w:hanging="900"/>
        <w:rPr>
          <w:sz w:val="22"/>
          <w:szCs w:val="22"/>
        </w:rPr>
      </w:pPr>
    </w:p>
    <w:p w14:paraId="0CB67A19" w14:textId="77777777" w:rsidR="00585E77" w:rsidRDefault="00B917F0" w:rsidP="00585E77">
      <w:pPr>
        <w:tabs>
          <w:tab w:val="left" w:pos="1620"/>
        </w:tabs>
        <w:ind w:left="1680" w:hanging="960"/>
        <w:rPr>
          <w:sz w:val="22"/>
          <w:szCs w:val="22"/>
        </w:rPr>
      </w:pPr>
      <w:r w:rsidRPr="00C71BED">
        <w:rPr>
          <w:sz w:val="22"/>
          <w:szCs w:val="22"/>
        </w:rPr>
        <w:t>12.02-4</w:t>
      </w:r>
      <w:r w:rsidR="00585E77">
        <w:rPr>
          <w:sz w:val="22"/>
          <w:szCs w:val="22"/>
        </w:rPr>
        <w:tab/>
      </w:r>
      <w:r w:rsidRPr="00C71BED">
        <w:rPr>
          <w:b/>
          <w:sz w:val="22"/>
          <w:szCs w:val="22"/>
        </w:rPr>
        <w:t>Attendant</w:t>
      </w:r>
      <w:r w:rsidRPr="00C71BED">
        <w:rPr>
          <w:sz w:val="22"/>
          <w:szCs w:val="22"/>
        </w:rPr>
        <w:t xml:space="preserve"> is an individual who meets the qualificat</w:t>
      </w:r>
      <w:r w:rsidR="00585E77">
        <w:rPr>
          <w:sz w:val="22"/>
          <w:szCs w:val="22"/>
        </w:rPr>
        <w:t>ions outlined by the member and</w:t>
      </w:r>
    </w:p>
    <w:p w14:paraId="4582A24B" w14:textId="0FF36764" w:rsidR="00223D9F" w:rsidRDefault="00585E77" w:rsidP="00223D9F">
      <w:pPr>
        <w:tabs>
          <w:tab w:val="left" w:pos="1620"/>
        </w:tabs>
        <w:ind w:left="1680" w:hanging="960"/>
        <w:rPr>
          <w:sz w:val="22"/>
          <w:szCs w:val="22"/>
        </w:rPr>
      </w:pPr>
      <w:r>
        <w:rPr>
          <w:sz w:val="22"/>
          <w:szCs w:val="22"/>
        </w:rPr>
        <w:tab/>
      </w:r>
      <w:r w:rsidR="00B917F0" w:rsidRPr="00C71BED">
        <w:rPr>
          <w:sz w:val="22"/>
          <w:szCs w:val="22"/>
        </w:rPr>
        <w:t xml:space="preserve">Provider Agency. The attendant must be certified by the member pursuant to Section </w:t>
      </w:r>
      <w:r w:rsidR="00223D9F">
        <w:rPr>
          <w:sz w:val="22"/>
          <w:szCs w:val="22"/>
        </w:rPr>
        <w:br w:type="page"/>
      </w:r>
    </w:p>
    <w:p w14:paraId="1DE04B46" w14:textId="77777777" w:rsidR="00BF64C2" w:rsidRDefault="00BF64C2" w:rsidP="00BF64C2">
      <w:pPr>
        <w:tabs>
          <w:tab w:val="left" w:pos="720"/>
          <w:tab w:val="left" w:pos="1620"/>
        </w:tabs>
        <w:ind w:left="1680" w:hanging="1680"/>
        <w:rPr>
          <w:sz w:val="22"/>
          <w:szCs w:val="22"/>
        </w:rPr>
      </w:pPr>
      <w:r w:rsidRPr="00BF64C2">
        <w:rPr>
          <w:sz w:val="22"/>
          <w:szCs w:val="22"/>
        </w:rPr>
        <w:lastRenderedPageBreak/>
        <w:t>12.02</w:t>
      </w:r>
      <w:r w:rsidRPr="00BF64C2">
        <w:rPr>
          <w:sz w:val="22"/>
          <w:szCs w:val="22"/>
        </w:rPr>
        <w:tab/>
      </w:r>
      <w:r w:rsidRPr="00BF64C2">
        <w:rPr>
          <w:b/>
          <w:sz w:val="22"/>
          <w:szCs w:val="22"/>
        </w:rPr>
        <w:t>DEFINITIONS</w:t>
      </w:r>
      <w:r w:rsidRPr="00BF64C2">
        <w:rPr>
          <w:sz w:val="22"/>
          <w:szCs w:val="22"/>
        </w:rPr>
        <w:t xml:space="preserve"> (cont.)</w:t>
      </w:r>
    </w:p>
    <w:p w14:paraId="40B4820A" w14:textId="77777777" w:rsidR="00BF64C2" w:rsidRDefault="00BF64C2" w:rsidP="00BF64C2">
      <w:pPr>
        <w:tabs>
          <w:tab w:val="left" w:pos="720"/>
          <w:tab w:val="left" w:pos="1620"/>
        </w:tabs>
        <w:ind w:left="1680" w:hanging="1680"/>
        <w:rPr>
          <w:sz w:val="22"/>
          <w:szCs w:val="22"/>
        </w:rPr>
      </w:pPr>
    </w:p>
    <w:p w14:paraId="67ED89A7" w14:textId="77777777" w:rsidR="00C71BED" w:rsidRDefault="00585E77" w:rsidP="00BF64C2">
      <w:pPr>
        <w:tabs>
          <w:tab w:val="left" w:pos="1620"/>
        </w:tabs>
        <w:ind w:left="1680" w:hanging="960"/>
        <w:rPr>
          <w:sz w:val="22"/>
          <w:szCs w:val="22"/>
        </w:rPr>
      </w:pPr>
      <w:r>
        <w:rPr>
          <w:sz w:val="22"/>
          <w:szCs w:val="22"/>
        </w:rPr>
        <w:tab/>
      </w:r>
      <w:r w:rsidR="00DC4666">
        <w:rPr>
          <w:sz w:val="22"/>
          <w:szCs w:val="22"/>
        </w:rPr>
        <w:tab/>
      </w:r>
      <w:r w:rsidR="00B917F0" w:rsidRPr="00C71BED">
        <w:rPr>
          <w:sz w:val="22"/>
          <w:szCs w:val="22"/>
        </w:rPr>
        <w:t>12.0</w:t>
      </w:r>
      <w:r w:rsidR="0061445D">
        <w:rPr>
          <w:sz w:val="22"/>
          <w:szCs w:val="22"/>
        </w:rPr>
        <w:t>8</w:t>
      </w:r>
      <w:r w:rsidR="005E6581">
        <w:rPr>
          <w:sz w:val="22"/>
          <w:szCs w:val="22"/>
        </w:rPr>
        <w:t>-2</w:t>
      </w:r>
      <w:r w:rsidR="00B917F0" w:rsidRPr="00C71BED">
        <w:rPr>
          <w:sz w:val="22"/>
          <w:szCs w:val="22"/>
        </w:rPr>
        <w:t xml:space="preserve">(C) and, under the direction of the member, must competently assist in the </w:t>
      </w:r>
    </w:p>
    <w:p w14:paraId="1EC6CB93" w14:textId="77777777" w:rsidR="00B917F0" w:rsidRPr="00C71BED" w:rsidRDefault="00C71BED" w:rsidP="00C71BED">
      <w:pPr>
        <w:tabs>
          <w:tab w:val="left" w:pos="1680"/>
        </w:tabs>
        <w:ind w:left="1680" w:hanging="960"/>
        <w:rPr>
          <w:sz w:val="22"/>
          <w:szCs w:val="22"/>
        </w:rPr>
      </w:pPr>
      <w:r>
        <w:rPr>
          <w:sz w:val="22"/>
          <w:szCs w:val="22"/>
        </w:rPr>
        <w:tab/>
      </w:r>
      <w:r w:rsidR="00B917F0" w:rsidRPr="00C71BED">
        <w:rPr>
          <w:sz w:val="22"/>
          <w:szCs w:val="22"/>
        </w:rPr>
        <w:t>fulfillment of the personal assistance service needs identified in the member’s authorized plan of care.</w:t>
      </w:r>
    </w:p>
    <w:p w14:paraId="4B7C7C33" w14:textId="77777777" w:rsidR="00B917F0" w:rsidRDefault="00B917F0">
      <w:pPr>
        <w:pStyle w:val="BodyText2"/>
        <w:tabs>
          <w:tab w:val="left" w:pos="720"/>
        </w:tabs>
        <w:ind w:left="1680" w:right="-120" w:hanging="2520"/>
      </w:pPr>
    </w:p>
    <w:p w14:paraId="01B59A68" w14:textId="77777777" w:rsidR="00B917F0" w:rsidRDefault="00B917F0">
      <w:pPr>
        <w:pStyle w:val="BodyText2"/>
        <w:tabs>
          <w:tab w:val="left" w:pos="720"/>
        </w:tabs>
        <w:ind w:left="1680" w:right="-120" w:hanging="2520"/>
      </w:pPr>
      <w:r>
        <w:tab/>
        <w:t>12.02-</w:t>
      </w:r>
      <w:r w:rsidR="00D60A2D">
        <w:t>5</w:t>
      </w:r>
      <w:r>
        <w:tab/>
      </w:r>
      <w:r w:rsidRPr="00FA505F">
        <w:rPr>
          <w:b/>
        </w:rPr>
        <w:t>Authorized Plan of Care</w:t>
      </w:r>
      <w:r>
        <w:rPr>
          <w:b/>
        </w:rPr>
        <w:t xml:space="preserve"> </w:t>
      </w:r>
      <w:r>
        <w:t>is a plan that is determined by the ASA or the Department, and that specifies all services to be delivered to a member as allowed under this Section, including the number of hours for any MaineCare covered services under this Section. The authorized plan of care must be based upon the member’s assessment outcome scores recorded in the Department’s Medical Eligibility Determination (MED) form, its definitions, and the time frames on the MED form. The authorized plan of care must be completed on the Department-approved form and must not exceed services required to provide necessary assistance with activities of daily living, instrumental activities of daily living (IADL) items, and identified health maintenance activities in the MED form. All authorized, covered services provided under this Section must be listed in the care plan summary on the MED form. The authorized plan of care must reflect the needs identified by the assessment, giving consideration to the member’s living arrangement, informal supports, and services provided by other public or private funding sources to insure non-duplication of services, including Medicare and MaineCare hospice services. If the member receives attendant services under this Section and he/she also receives hospice services, then the provider's responsibility is to inform the hospice provider that attendant services are being provided and the number of hours must be identified as a need on the hospice plan of care.</w:t>
      </w:r>
    </w:p>
    <w:p w14:paraId="2EF12E25" w14:textId="44EBF583" w:rsidR="00B917F0" w:rsidRDefault="00B917F0">
      <w:pPr>
        <w:pStyle w:val="BodyText2"/>
        <w:tabs>
          <w:tab w:val="left" w:pos="720"/>
        </w:tabs>
        <w:ind w:left="1680" w:right="-120" w:hanging="2520"/>
      </w:pPr>
    </w:p>
    <w:p w14:paraId="75841B48" w14:textId="77777777" w:rsidR="002579B6" w:rsidRDefault="00B917F0" w:rsidP="00E877A4">
      <w:pPr>
        <w:ind w:left="1710" w:right="-90" w:hanging="990"/>
        <w:rPr>
          <w:sz w:val="22"/>
          <w:szCs w:val="22"/>
        </w:rPr>
      </w:pPr>
      <w:r w:rsidRPr="00D744B4">
        <w:rPr>
          <w:sz w:val="22"/>
          <w:szCs w:val="22"/>
        </w:rPr>
        <w:t>12.02-</w:t>
      </w:r>
      <w:r w:rsidR="00D60A2D">
        <w:rPr>
          <w:sz w:val="22"/>
          <w:szCs w:val="22"/>
        </w:rPr>
        <w:t>6</w:t>
      </w:r>
      <w:r w:rsidRPr="00D744B4">
        <w:rPr>
          <w:sz w:val="22"/>
          <w:szCs w:val="22"/>
        </w:rPr>
        <w:tab/>
      </w:r>
      <w:r w:rsidRPr="00D744B4">
        <w:rPr>
          <w:b/>
          <w:sz w:val="22"/>
          <w:szCs w:val="22"/>
        </w:rPr>
        <w:t>Care Coordination Services</w:t>
      </w:r>
      <w:r w:rsidRPr="00853213">
        <w:rPr>
          <w:sz w:val="22"/>
          <w:szCs w:val="22"/>
        </w:rPr>
        <w:t xml:space="preserve"> are those covered services provided by a care coordinator who is employed, or contracted, by the Service Coordination Agency to help the Member access the services in the plan of care as authorized by the Department or its Authorized </w:t>
      </w:r>
      <w:r w:rsidR="00371B8C">
        <w:rPr>
          <w:sz w:val="22"/>
          <w:szCs w:val="22"/>
        </w:rPr>
        <w:t>Entity</w:t>
      </w:r>
      <w:r w:rsidRPr="00853213">
        <w:rPr>
          <w:sz w:val="22"/>
          <w:szCs w:val="22"/>
        </w:rPr>
        <w:t>.</w:t>
      </w:r>
      <w:r w:rsidR="002579B6">
        <w:rPr>
          <w:sz w:val="22"/>
          <w:szCs w:val="22"/>
        </w:rPr>
        <w:t xml:space="preserve"> </w:t>
      </w:r>
      <w:r w:rsidRPr="00853213">
        <w:rPr>
          <w:sz w:val="22"/>
          <w:szCs w:val="22"/>
        </w:rPr>
        <w:t>The purpose of care coordination services is to assist Members in receiving appropriate, effective and efficient services, which allow them to retain or achieve the maximum amount of independence possible and desired.</w:t>
      </w:r>
      <w:r w:rsidR="002579B6">
        <w:rPr>
          <w:sz w:val="22"/>
          <w:szCs w:val="22"/>
        </w:rPr>
        <w:t xml:space="preserve"> </w:t>
      </w:r>
      <w:r w:rsidRPr="00853213">
        <w:rPr>
          <w:sz w:val="22"/>
          <w:szCs w:val="22"/>
        </w:rPr>
        <w:t>Care Coordination Services are designed to assist the Member with identifying immediate and long-term needs, so that the Member is offered choices in service delivery based on his/her needs, preferences, and goals.</w:t>
      </w:r>
      <w:r w:rsidR="002579B6">
        <w:rPr>
          <w:sz w:val="22"/>
          <w:szCs w:val="22"/>
        </w:rPr>
        <w:t xml:space="preserve"> </w:t>
      </w:r>
      <w:r w:rsidRPr="00853213">
        <w:rPr>
          <w:sz w:val="22"/>
          <w:szCs w:val="22"/>
        </w:rPr>
        <w:t>Care Coordination Services assist with locating service providers, overseeing the appropriateness of the plan of care by regularly obtaining Member feedback, and monitoring the Member’s health status.</w:t>
      </w:r>
    </w:p>
    <w:p w14:paraId="681781D4" w14:textId="77777777" w:rsidR="00B917F0" w:rsidRPr="00B917F0" w:rsidRDefault="00B917F0">
      <w:pPr>
        <w:ind w:left="1800" w:hanging="1080"/>
        <w:rPr>
          <w:b/>
          <w:sz w:val="22"/>
        </w:rPr>
      </w:pPr>
    </w:p>
    <w:p w14:paraId="39D129AB" w14:textId="23C40079" w:rsidR="00223D9F" w:rsidRDefault="00B917F0" w:rsidP="00223D9F">
      <w:pPr>
        <w:ind w:left="1680" w:hanging="960"/>
        <w:rPr>
          <w:sz w:val="22"/>
        </w:rPr>
      </w:pPr>
      <w:r>
        <w:rPr>
          <w:sz w:val="22"/>
        </w:rPr>
        <w:t>12.02-</w:t>
      </w:r>
      <w:r w:rsidR="00D60A2D">
        <w:rPr>
          <w:sz w:val="22"/>
        </w:rPr>
        <w:t>7</w:t>
      </w:r>
      <w:r>
        <w:rPr>
          <w:sz w:val="22"/>
        </w:rPr>
        <w:tab/>
      </w:r>
      <w:r w:rsidR="00757FCD" w:rsidRPr="00FA505F">
        <w:rPr>
          <w:b/>
          <w:sz w:val="22"/>
        </w:rPr>
        <w:t>Consumer</w:t>
      </w:r>
      <w:r w:rsidR="00757FCD">
        <w:rPr>
          <w:b/>
          <w:sz w:val="22"/>
        </w:rPr>
        <w:t>-</w:t>
      </w:r>
      <w:r w:rsidRPr="00FA505F">
        <w:rPr>
          <w:b/>
          <w:sz w:val="22"/>
        </w:rPr>
        <w:t>Directed Attendant Services</w:t>
      </w:r>
      <w:r>
        <w:rPr>
          <w:sz w:val="22"/>
        </w:rPr>
        <w:t>, also known as personal care attendant (PCA) services, or attendant services, enable eligible members with disabilities to re-enter or remain in the community and to maximize their independent living opportunity at home. Consumer</w:t>
      </w:r>
      <w:r w:rsidR="00395276">
        <w:rPr>
          <w:sz w:val="22"/>
        </w:rPr>
        <w:t>-</w:t>
      </w:r>
      <w:r>
        <w:rPr>
          <w:sz w:val="22"/>
        </w:rPr>
        <w:t>Directed Attendant Services include assistance with activities of daily living, instrumental activities of daily living, and health maintenance activities. The eligible member hires his/her own attendant, trains the attendant, supervises the provision of covered services, completes the necessary written documentation, and if necessary, terminates services of the attendant.</w:t>
      </w:r>
      <w:r w:rsidR="00073CEC">
        <w:rPr>
          <w:sz w:val="22"/>
        </w:rPr>
        <w:t xml:space="preserve"> </w:t>
      </w:r>
      <w:r>
        <w:rPr>
          <w:sz w:val="22"/>
        </w:rPr>
        <w:t>Personal Care Services cannot be provided by a member of the recipient’s family.</w:t>
      </w:r>
      <w:r w:rsidR="002579B6">
        <w:rPr>
          <w:sz w:val="22"/>
        </w:rPr>
        <w:t xml:space="preserve"> </w:t>
      </w:r>
      <w:r>
        <w:rPr>
          <w:sz w:val="22"/>
        </w:rPr>
        <w:t>The Department of Health and Human Services or the ASA, consistent with these rules, shall determine medical eligibility for services under this Section, determine all covered services, and provide a plan of care for each new member prior to the start of services as well as all established members.</w:t>
      </w:r>
      <w:r w:rsidR="00223D9F">
        <w:rPr>
          <w:sz w:val="22"/>
        </w:rPr>
        <w:br w:type="page"/>
      </w:r>
    </w:p>
    <w:p w14:paraId="71DDE04F" w14:textId="77777777" w:rsidR="00C71BED" w:rsidRDefault="00C71BED" w:rsidP="00C71BED">
      <w:pPr>
        <w:pStyle w:val="BodyText2"/>
      </w:pPr>
      <w:r w:rsidRPr="00C71BED">
        <w:lastRenderedPageBreak/>
        <w:t>12.02</w:t>
      </w:r>
      <w:r w:rsidRPr="00C71BED">
        <w:tab/>
      </w:r>
      <w:r w:rsidRPr="00C71BED">
        <w:rPr>
          <w:b/>
        </w:rPr>
        <w:t>DEFINITIONS</w:t>
      </w:r>
      <w:r w:rsidRPr="00C71BED">
        <w:t xml:space="preserve"> (cont.)</w:t>
      </w:r>
    </w:p>
    <w:p w14:paraId="67F3249E" w14:textId="77777777" w:rsidR="00C71BED" w:rsidRDefault="00C71BED" w:rsidP="000A6F2E">
      <w:pPr>
        <w:pStyle w:val="BodyText2"/>
        <w:ind w:left="1680" w:hanging="1080"/>
      </w:pPr>
    </w:p>
    <w:p w14:paraId="75D0AD38" w14:textId="77777777" w:rsidR="00B917F0" w:rsidRPr="00C71BED" w:rsidRDefault="00B917F0" w:rsidP="00C71BED">
      <w:pPr>
        <w:pStyle w:val="BodyText2"/>
        <w:ind w:left="1680" w:hanging="1080"/>
        <w:rPr>
          <w:b/>
        </w:rPr>
      </w:pPr>
      <w:r>
        <w:t>12.02-</w:t>
      </w:r>
      <w:r w:rsidR="006928DC">
        <w:t>8</w:t>
      </w:r>
      <w:r>
        <w:tab/>
      </w:r>
      <w:r w:rsidRPr="00FA505F">
        <w:rPr>
          <w:b/>
        </w:rPr>
        <w:t>Covered Services</w:t>
      </w:r>
      <w:r>
        <w:t xml:space="preserve"> are those services for which payment may be made by the Department under these rules pursuant to Title XIX and XXI.</w:t>
      </w:r>
    </w:p>
    <w:p w14:paraId="619225CB" w14:textId="77777777" w:rsidR="00B917F0" w:rsidRDefault="00B917F0">
      <w:pPr>
        <w:pStyle w:val="BodyText2"/>
        <w:ind w:left="1680" w:hanging="1080"/>
        <w:rPr>
          <w:b/>
        </w:rPr>
      </w:pPr>
    </w:p>
    <w:p w14:paraId="3EC0BEAE" w14:textId="77777777" w:rsidR="00B917F0" w:rsidRDefault="00B917F0">
      <w:pPr>
        <w:tabs>
          <w:tab w:val="left" w:pos="720"/>
        </w:tabs>
        <w:ind w:left="1680" w:hanging="1080"/>
        <w:rPr>
          <w:sz w:val="22"/>
        </w:rPr>
      </w:pPr>
      <w:r>
        <w:rPr>
          <w:sz w:val="22"/>
        </w:rPr>
        <w:t>12.02-</w:t>
      </w:r>
      <w:r w:rsidR="006928DC">
        <w:rPr>
          <w:sz w:val="22"/>
        </w:rPr>
        <w:t>9</w:t>
      </w:r>
      <w:r w:rsidR="00523A1E">
        <w:rPr>
          <w:sz w:val="22"/>
        </w:rPr>
        <w:tab/>
      </w:r>
      <w:r w:rsidRPr="00FA505F">
        <w:rPr>
          <w:b/>
          <w:sz w:val="22"/>
        </w:rPr>
        <w:t>Extensive Assistance</w:t>
      </w:r>
      <w:r>
        <w:rPr>
          <w:sz w:val="22"/>
        </w:rPr>
        <w:t xml:space="preserve"> means although the individual performed part of the activity over the last seven (7) days, or twenty-four (24) to forty-eight (48) hours if in a hospital setting, help of the following type(s) was provided:</w:t>
      </w:r>
    </w:p>
    <w:p w14:paraId="035FDC33" w14:textId="77777777" w:rsidR="00B917F0" w:rsidRDefault="00B917F0">
      <w:pPr>
        <w:tabs>
          <w:tab w:val="left" w:pos="720"/>
        </w:tabs>
        <w:rPr>
          <w:sz w:val="22"/>
        </w:rPr>
      </w:pPr>
    </w:p>
    <w:p w14:paraId="0F8F52D8" w14:textId="77777777" w:rsidR="00B917F0" w:rsidRDefault="00B917F0">
      <w:pPr>
        <w:tabs>
          <w:tab w:val="left" w:pos="1620"/>
        </w:tabs>
        <w:ind w:left="1980" w:hanging="360"/>
        <w:rPr>
          <w:sz w:val="22"/>
        </w:rPr>
      </w:pPr>
      <w:r>
        <w:rPr>
          <w:sz w:val="22"/>
        </w:rPr>
        <w:t>-</w:t>
      </w:r>
      <w:r>
        <w:rPr>
          <w:sz w:val="22"/>
        </w:rPr>
        <w:tab/>
        <w:t>Weight-bearing support three (3) or more times, or</w:t>
      </w:r>
    </w:p>
    <w:p w14:paraId="0869D26F" w14:textId="77777777" w:rsidR="00B917F0" w:rsidRDefault="00B917F0">
      <w:pPr>
        <w:tabs>
          <w:tab w:val="left" w:pos="1620"/>
        </w:tabs>
        <w:ind w:left="1980" w:hanging="360"/>
        <w:rPr>
          <w:sz w:val="22"/>
        </w:rPr>
      </w:pPr>
    </w:p>
    <w:p w14:paraId="5EBA9502" w14:textId="77777777" w:rsidR="00B917F0" w:rsidRPr="007E3A93" w:rsidRDefault="00B917F0" w:rsidP="007E3A93">
      <w:pPr>
        <w:tabs>
          <w:tab w:val="left" w:pos="1560"/>
          <w:tab w:val="left" w:pos="2040"/>
        </w:tabs>
        <w:ind w:left="1680" w:hanging="960"/>
        <w:rPr>
          <w:b/>
          <w:sz w:val="22"/>
        </w:rPr>
      </w:pPr>
      <w:r>
        <w:rPr>
          <w:sz w:val="22"/>
        </w:rPr>
        <w:tab/>
        <w:t>-</w:t>
      </w:r>
      <w:r>
        <w:rPr>
          <w:sz w:val="22"/>
        </w:rPr>
        <w:tab/>
      </w:r>
      <w:r>
        <w:rPr>
          <w:sz w:val="22"/>
        </w:rPr>
        <w:tab/>
        <w:t>Full staff performance during part (but not all) of the last seven (7) days</w:t>
      </w:r>
    </w:p>
    <w:p w14:paraId="36F35FC5" w14:textId="77777777" w:rsidR="00B917F0" w:rsidRDefault="00B917F0">
      <w:pPr>
        <w:tabs>
          <w:tab w:val="left" w:pos="720"/>
        </w:tabs>
        <w:ind w:left="1620" w:hanging="2340"/>
        <w:rPr>
          <w:sz w:val="22"/>
        </w:rPr>
      </w:pPr>
    </w:p>
    <w:p w14:paraId="31ADCD94" w14:textId="77777777" w:rsidR="00B917F0" w:rsidRDefault="00B917F0" w:rsidP="006928DC">
      <w:pPr>
        <w:tabs>
          <w:tab w:val="left" w:pos="630"/>
          <w:tab w:val="left" w:pos="720"/>
        </w:tabs>
        <w:ind w:left="1710" w:hanging="2340"/>
        <w:rPr>
          <w:sz w:val="22"/>
        </w:rPr>
      </w:pPr>
      <w:r>
        <w:rPr>
          <w:sz w:val="22"/>
        </w:rPr>
        <w:tab/>
        <w:t>12.02-</w:t>
      </w:r>
      <w:r w:rsidR="006928DC">
        <w:rPr>
          <w:sz w:val="22"/>
        </w:rPr>
        <w:t>10</w:t>
      </w:r>
      <w:r>
        <w:rPr>
          <w:sz w:val="22"/>
        </w:rPr>
        <w:tab/>
      </w:r>
      <w:r w:rsidRPr="00FA505F">
        <w:rPr>
          <w:b/>
          <w:sz w:val="22"/>
        </w:rPr>
        <w:t>Family Member</w:t>
      </w:r>
      <w:r>
        <w:rPr>
          <w:sz w:val="22"/>
        </w:rPr>
        <w:t xml:space="preserve"> is a spouse of the member, the parents or stepparents of a minor child, or a legally responsible relative.</w:t>
      </w:r>
    </w:p>
    <w:p w14:paraId="73B46567" w14:textId="77777777" w:rsidR="00963CF0" w:rsidRDefault="00963CF0" w:rsidP="006928DC">
      <w:pPr>
        <w:tabs>
          <w:tab w:val="left" w:pos="630"/>
          <w:tab w:val="left" w:pos="720"/>
        </w:tabs>
        <w:ind w:left="1710" w:hanging="2340"/>
        <w:rPr>
          <w:sz w:val="22"/>
        </w:rPr>
      </w:pPr>
    </w:p>
    <w:p w14:paraId="6AA31AEC" w14:textId="77777777" w:rsidR="00963CF0" w:rsidRDefault="00963CF0" w:rsidP="006928DC">
      <w:pPr>
        <w:tabs>
          <w:tab w:val="left" w:pos="630"/>
          <w:tab w:val="left" w:pos="720"/>
        </w:tabs>
        <w:ind w:left="1710" w:hanging="2340"/>
        <w:rPr>
          <w:sz w:val="22"/>
        </w:rPr>
      </w:pPr>
      <w:r>
        <w:rPr>
          <w:sz w:val="22"/>
        </w:rPr>
        <w:tab/>
        <w:t>12.02-11</w:t>
      </w:r>
      <w:r>
        <w:rPr>
          <w:sz w:val="22"/>
        </w:rPr>
        <w:tab/>
      </w:r>
      <w:r w:rsidRPr="00DC4666">
        <w:rPr>
          <w:b/>
          <w:sz w:val="22"/>
        </w:rPr>
        <w:t>Fiscal Intermediary</w:t>
      </w:r>
      <w:r>
        <w:rPr>
          <w:sz w:val="22"/>
        </w:rPr>
        <w:t xml:space="preserve"> (FI) is an organization that provides administrative and payroll services on behalf of members directing their own personal care services. FI services include, but are not limited to preparing payroll and withholding taxes, making payments to suppliers of goods and services and ensuring compliance with State and Federal tax and labor regulations and the requirements under this Section. The Fiscal Intermediary Entity has an established contract with the Department, but is an agent of the Member not the Department, and does not provide a billable service under this Section. The use of a FI by the Member is required for the Member to receive covered services under this Section. </w:t>
      </w:r>
    </w:p>
    <w:p w14:paraId="0E4CCF57" w14:textId="77777777" w:rsidR="00B917F0" w:rsidRDefault="00B917F0">
      <w:pPr>
        <w:ind w:left="720"/>
        <w:rPr>
          <w:sz w:val="22"/>
        </w:rPr>
      </w:pPr>
    </w:p>
    <w:p w14:paraId="33BAFCE5" w14:textId="77777777" w:rsidR="00B917F0" w:rsidRDefault="006928DC" w:rsidP="005E6581">
      <w:pPr>
        <w:tabs>
          <w:tab w:val="left" w:pos="630"/>
          <w:tab w:val="left" w:pos="1710"/>
        </w:tabs>
        <w:ind w:left="1710" w:right="-120" w:hanging="1710"/>
        <w:rPr>
          <w:sz w:val="22"/>
        </w:rPr>
      </w:pPr>
      <w:r>
        <w:rPr>
          <w:sz w:val="22"/>
        </w:rPr>
        <w:tab/>
      </w:r>
      <w:r w:rsidR="00B917F0">
        <w:rPr>
          <w:sz w:val="22"/>
        </w:rPr>
        <w:t>12.02-</w:t>
      </w:r>
      <w:r w:rsidR="00963CF0">
        <w:rPr>
          <w:sz w:val="22"/>
        </w:rPr>
        <w:t xml:space="preserve">12 </w:t>
      </w:r>
      <w:r w:rsidR="005E6581">
        <w:rPr>
          <w:sz w:val="22"/>
        </w:rPr>
        <w:tab/>
      </w:r>
      <w:r w:rsidR="00B917F0" w:rsidRPr="00FA505F">
        <w:rPr>
          <w:b/>
          <w:sz w:val="22"/>
        </w:rPr>
        <w:t>Health Maintenance Activities</w:t>
      </w:r>
      <w:r w:rsidR="00B917F0">
        <w:rPr>
          <w:sz w:val="22"/>
        </w:rPr>
        <w:t xml:space="preserve"> are activities designed to assist the member with activities of daily living and instrumental activities of daily living, and additional activities specified in this definition. These activities are performed by a designated caregiver for a competent self-directing member who would otherwise perform the activities, if he or she were physically able to do so and enable the member to live in his or her home and community. These additional activities include, but are not limited to, catheterization, ostomy care, preparation of food and tube feedings, bowel treatments, administration of medications, care of skin with damaged integrity, occupational and physical therapy activities such as assistance with prescribed exercise regimes.</w:t>
      </w:r>
    </w:p>
    <w:p w14:paraId="2784B130" w14:textId="77777777" w:rsidR="00B917F0" w:rsidRDefault="00B917F0" w:rsidP="006928DC">
      <w:pPr>
        <w:tabs>
          <w:tab w:val="left" w:pos="630"/>
          <w:tab w:val="left" w:pos="900"/>
        </w:tabs>
        <w:rPr>
          <w:sz w:val="22"/>
        </w:rPr>
      </w:pPr>
    </w:p>
    <w:p w14:paraId="288E49AB" w14:textId="77777777" w:rsidR="00B917F0" w:rsidRDefault="006928DC" w:rsidP="006928DC">
      <w:pPr>
        <w:tabs>
          <w:tab w:val="left" w:pos="630"/>
          <w:tab w:val="left" w:pos="900"/>
          <w:tab w:val="left" w:pos="1710"/>
        </w:tabs>
        <w:ind w:left="1710" w:hanging="1710"/>
        <w:rPr>
          <w:sz w:val="22"/>
        </w:rPr>
      </w:pPr>
      <w:r>
        <w:rPr>
          <w:sz w:val="22"/>
        </w:rPr>
        <w:tab/>
      </w:r>
      <w:r w:rsidR="00B917F0">
        <w:rPr>
          <w:sz w:val="22"/>
        </w:rPr>
        <w:t>12.02-</w:t>
      </w:r>
      <w:r w:rsidR="00963CF0">
        <w:rPr>
          <w:sz w:val="22"/>
        </w:rPr>
        <w:t>13</w:t>
      </w:r>
      <w:r w:rsidR="00B917F0">
        <w:rPr>
          <w:sz w:val="22"/>
        </w:rPr>
        <w:tab/>
      </w:r>
      <w:r w:rsidR="00B917F0" w:rsidRPr="00FA505F">
        <w:rPr>
          <w:b/>
          <w:sz w:val="22"/>
        </w:rPr>
        <w:t>Limited Assistance</w:t>
      </w:r>
      <w:r w:rsidR="00B917F0">
        <w:rPr>
          <w:sz w:val="22"/>
        </w:rPr>
        <w:t xml:space="preserve"> is a term used to describe an individual’s self-care performance in activities of daily living, as determined by the Department’s approved assessment process. It means, although the individual was highly involved in the activity over the last seven (7) days, or twenty-four (24) to forty-eight (48) hours if in a hospital setting, help of the following type(s) was required and provided:</w:t>
      </w:r>
    </w:p>
    <w:p w14:paraId="75ACE6AE" w14:textId="77777777" w:rsidR="00B917F0" w:rsidRDefault="00B917F0">
      <w:pPr>
        <w:tabs>
          <w:tab w:val="left" w:pos="1620"/>
        </w:tabs>
        <w:ind w:left="1980" w:hanging="360"/>
        <w:rPr>
          <w:sz w:val="22"/>
        </w:rPr>
      </w:pPr>
    </w:p>
    <w:p w14:paraId="051A9EF2" w14:textId="77777777" w:rsidR="00B917F0" w:rsidRDefault="00B917F0">
      <w:pPr>
        <w:tabs>
          <w:tab w:val="left" w:pos="1620"/>
        </w:tabs>
        <w:ind w:left="1980" w:hanging="360"/>
        <w:rPr>
          <w:sz w:val="22"/>
        </w:rPr>
      </w:pPr>
      <w:r>
        <w:rPr>
          <w:sz w:val="22"/>
        </w:rPr>
        <w:t>-</w:t>
      </w:r>
      <w:r>
        <w:rPr>
          <w:sz w:val="22"/>
        </w:rPr>
        <w:tab/>
        <w:t>Guided maneuvering of limbs or other non-weight-bearing assistance three (3) or more times, or</w:t>
      </w:r>
    </w:p>
    <w:p w14:paraId="69505598" w14:textId="77777777" w:rsidR="00B917F0" w:rsidRDefault="00B917F0">
      <w:pPr>
        <w:tabs>
          <w:tab w:val="left" w:pos="1620"/>
        </w:tabs>
        <w:ind w:left="1980" w:hanging="360"/>
        <w:rPr>
          <w:sz w:val="22"/>
        </w:rPr>
      </w:pPr>
    </w:p>
    <w:p w14:paraId="49F0A473" w14:textId="77777777" w:rsidR="00B917F0" w:rsidRDefault="00B917F0">
      <w:pPr>
        <w:tabs>
          <w:tab w:val="left" w:pos="1620"/>
          <w:tab w:val="left" w:pos="1980"/>
        </w:tabs>
        <w:ind w:left="1980" w:hanging="360"/>
        <w:rPr>
          <w:sz w:val="22"/>
        </w:rPr>
      </w:pPr>
      <w:r>
        <w:rPr>
          <w:sz w:val="22"/>
        </w:rPr>
        <w:t>-</w:t>
      </w:r>
      <w:r>
        <w:rPr>
          <w:sz w:val="22"/>
        </w:rPr>
        <w:tab/>
        <w:t>Guided maneuvering of limbs or other non-weight bearing assistance three (3) or more times plus weight-bearing support one or two times.</w:t>
      </w:r>
    </w:p>
    <w:p w14:paraId="2FE1AFC3" w14:textId="77777777" w:rsidR="00B917F0" w:rsidRDefault="00B917F0" w:rsidP="00B917F0">
      <w:pPr>
        <w:tabs>
          <w:tab w:val="left" w:pos="1620"/>
          <w:tab w:val="left" w:pos="1980"/>
        </w:tabs>
        <w:rPr>
          <w:sz w:val="22"/>
        </w:rPr>
      </w:pPr>
    </w:p>
    <w:p w14:paraId="00209978" w14:textId="7C527360" w:rsidR="00B917F0" w:rsidRDefault="00B917F0" w:rsidP="005E6581">
      <w:pPr>
        <w:tabs>
          <w:tab w:val="left" w:pos="630"/>
          <w:tab w:val="left" w:pos="810"/>
          <w:tab w:val="left" w:pos="1620"/>
          <w:tab w:val="left" w:pos="1710"/>
          <w:tab w:val="left" w:pos="1980"/>
        </w:tabs>
        <w:ind w:firstLine="630"/>
        <w:rPr>
          <w:sz w:val="22"/>
        </w:rPr>
      </w:pPr>
      <w:r>
        <w:rPr>
          <w:sz w:val="22"/>
        </w:rPr>
        <w:t>12.02-</w:t>
      </w:r>
      <w:r w:rsidR="00963CF0">
        <w:rPr>
          <w:sz w:val="22"/>
        </w:rPr>
        <w:t>14</w:t>
      </w:r>
      <w:r w:rsidR="00A813B7">
        <w:rPr>
          <w:sz w:val="22"/>
        </w:rPr>
        <w:tab/>
      </w:r>
      <w:r w:rsidR="005E6581">
        <w:rPr>
          <w:sz w:val="22"/>
        </w:rPr>
        <w:tab/>
      </w:r>
      <w:proofErr w:type="spellStart"/>
      <w:r>
        <w:rPr>
          <w:b/>
          <w:sz w:val="22"/>
        </w:rPr>
        <w:t>MeCare</w:t>
      </w:r>
      <w:proofErr w:type="spellEnd"/>
      <w:r>
        <w:rPr>
          <w:sz w:val="22"/>
        </w:rPr>
        <w:t xml:space="preserve"> is a computerized long-term care medical eligibility system facilitating the</w:t>
      </w:r>
    </w:p>
    <w:p w14:paraId="2F843014" w14:textId="2F936498" w:rsidR="00223D9F" w:rsidRDefault="00B917F0" w:rsidP="00223D9F">
      <w:pPr>
        <w:tabs>
          <w:tab w:val="left" w:pos="1620"/>
          <w:tab w:val="left" w:pos="1710"/>
        </w:tabs>
        <w:rPr>
          <w:sz w:val="22"/>
        </w:rPr>
      </w:pPr>
      <w:r>
        <w:rPr>
          <w:sz w:val="22"/>
        </w:rPr>
        <w:tab/>
      </w:r>
      <w:r w:rsidR="00523A1E">
        <w:rPr>
          <w:sz w:val="22"/>
        </w:rPr>
        <w:tab/>
      </w:r>
      <w:r>
        <w:rPr>
          <w:sz w:val="22"/>
        </w:rPr>
        <w:t>entire medical assessment process, from intake through information dissemination.</w:t>
      </w:r>
      <w:r w:rsidR="00223D9F">
        <w:rPr>
          <w:sz w:val="22"/>
        </w:rPr>
        <w:br w:type="page"/>
      </w:r>
    </w:p>
    <w:p w14:paraId="55C4AC50" w14:textId="77777777" w:rsidR="00B917F0" w:rsidRDefault="00963CF0" w:rsidP="00963CF0">
      <w:pPr>
        <w:tabs>
          <w:tab w:val="left" w:pos="720"/>
          <w:tab w:val="left" w:pos="1620"/>
        </w:tabs>
        <w:rPr>
          <w:sz w:val="22"/>
        </w:rPr>
      </w:pPr>
      <w:r w:rsidRPr="00963CF0">
        <w:rPr>
          <w:sz w:val="22"/>
        </w:rPr>
        <w:lastRenderedPageBreak/>
        <w:t>12.02</w:t>
      </w:r>
      <w:r w:rsidRPr="00963CF0">
        <w:rPr>
          <w:sz w:val="22"/>
        </w:rPr>
        <w:tab/>
      </w:r>
      <w:r w:rsidRPr="00963CF0">
        <w:rPr>
          <w:b/>
          <w:sz w:val="22"/>
        </w:rPr>
        <w:t>DEFINITIONS</w:t>
      </w:r>
      <w:r w:rsidRPr="00963CF0">
        <w:rPr>
          <w:sz w:val="22"/>
        </w:rPr>
        <w:t xml:space="preserve"> (cont.)</w:t>
      </w:r>
    </w:p>
    <w:p w14:paraId="75136555" w14:textId="77777777" w:rsidR="00963CF0" w:rsidRDefault="00963CF0">
      <w:pPr>
        <w:tabs>
          <w:tab w:val="left" w:pos="1620"/>
        </w:tabs>
        <w:rPr>
          <w:sz w:val="22"/>
        </w:rPr>
      </w:pPr>
    </w:p>
    <w:p w14:paraId="042359C8" w14:textId="77777777" w:rsidR="00B917F0" w:rsidRPr="00C71BED" w:rsidRDefault="00523A1E" w:rsidP="006928DC">
      <w:pPr>
        <w:pStyle w:val="Heading9"/>
        <w:keepNext w:val="0"/>
        <w:tabs>
          <w:tab w:val="left" w:pos="630"/>
          <w:tab w:val="left" w:pos="810"/>
          <w:tab w:val="left" w:pos="1710"/>
        </w:tabs>
        <w:ind w:left="1710" w:hanging="1710"/>
        <w:jc w:val="left"/>
        <w:rPr>
          <w:rFonts w:ascii="Times New Roman" w:hAnsi="Times New Roman"/>
          <w:u w:val="none"/>
        </w:rPr>
      </w:pPr>
      <w:r>
        <w:rPr>
          <w:rFonts w:ascii="Times New Roman" w:hAnsi="Times New Roman"/>
          <w:u w:val="none"/>
        </w:rPr>
        <w:tab/>
      </w:r>
      <w:r w:rsidR="00B917F0">
        <w:rPr>
          <w:rFonts w:ascii="Times New Roman" w:hAnsi="Times New Roman"/>
          <w:u w:val="none"/>
        </w:rPr>
        <w:t>12.02-</w:t>
      </w:r>
      <w:r w:rsidR="00963CF0">
        <w:rPr>
          <w:rFonts w:ascii="Times New Roman" w:hAnsi="Times New Roman"/>
          <w:u w:val="none"/>
        </w:rPr>
        <w:t>15</w:t>
      </w:r>
      <w:r w:rsidR="00B917F0">
        <w:rPr>
          <w:rFonts w:ascii="Times New Roman" w:hAnsi="Times New Roman"/>
          <w:u w:val="none"/>
        </w:rPr>
        <w:tab/>
      </w:r>
      <w:r w:rsidR="00B917F0" w:rsidRPr="00FA505F">
        <w:rPr>
          <w:rFonts w:ascii="Times New Roman" w:hAnsi="Times New Roman"/>
          <w:b/>
          <w:u w:val="none"/>
        </w:rPr>
        <w:t>“Medical Eligibility Determination Form” (MED)</w:t>
      </w:r>
      <w:r w:rsidR="00B917F0">
        <w:rPr>
          <w:rFonts w:ascii="Times New Roman" w:hAnsi="Times New Roman"/>
          <w:u w:val="none"/>
        </w:rPr>
        <w:t xml:space="preserve"> means the form, approved by the Department, for medical eligibility determinations and service authorization for the authorized plan of care based upon assessment outcome scores. The definitions, scoring mechanisms and time-frames relating to this form are contained therein and provide the basis for services and the plan of care authorized by the ASA. The care plan summary, contained in the MED form, documents the authorized plan of care and to avoid duplication, services provided by other possible public or private program funding sources. It also includes service category, reason codes, duration, unit code, number of units per month, rate per unit, and total cost per month.</w:t>
      </w:r>
    </w:p>
    <w:p w14:paraId="5B37F059" w14:textId="77777777" w:rsidR="00B917F0" w:rsidRDefault="00B917F0"/>
    <w:p w14:paraId="0C0C63FF" w14:textId="36958183" w:rsidR="00B917F0" w:rsidRPr="00742842" w:rsidRDefault="00B917F0" w:rsidP="005E6581">
      <w:pPr>
        <w:tabs>
          <w:tab w:val="left" w:pos="630"/>
          <w:tab w:val="left" w:pos="1710"/>
        </w:tabs>
        <w:ind w:left="1710" w:right="-90" w:hanging="990"/>
        <w:rPr>
          <w:color w:val="000000"/>
          <w:sz w:val="22"/>
        </w:rPr>
      </w:pPr>
      <w:r>
        <w:rPr>
          <w:color w:val="000000"/>
          <w:sz w:val="22"/>
        </w:rPr>
        <w:t>12.02-</w:t>
      </w:r>
      <w:r w:rsidR="00963CF0">
        <w:rPr>
          <w:color w:val="000000"/>
          <w:sz w:val="22"/>
        </w:rPr>
        <w:t>16</w:t>
      </w:r>
      <w:r w:rsidR="005E6581">
        <w:rPr>
          <w:color w:val="000000"/>
          <w:sz w:val="22"/>
        </w:rPr>
        <w:tab/>
      </w:r>
      <w:r w:rsidRPr="00FA505F">
        <w:rPr>
          <w:b/>
          <w:color w:val="000000"/>
          <w:sz w:val="22"/>
        </w:rPr>
        <w:t>Medical Eligibility Determination Packet</w:t>
      </w:r>
      <w:r>
        <w:rPr>
          <w:color w:val="000000"/>
          <w:sz w:val="22"/>
        </w:rPr>
        <w:t xml:space="preserve"> includes a signed release of information, the completed medical eligibility determination form, the eligibility notification, hearing and appeal rights, MECARE-generated care plan that explains benefits of the authorized care plan to the member, transmittal, and contact notes. The service plan and the transmittal must be submitted to the Department by the Service Coordination Agency once skills’ training has been completed and the member has hired a personal attendant. Service plans and transmittals that do not meet Department specifications and relevant policy will be returned to the Service Coordination Agency by the Department.</w:t>
      </w:r>
    </w:p>
    <w:p w14:paraId="5264E30F" w14:textId="77777777" w:rsidR="00B917F0" w:rsidRDefault="00B917F0">
      <w:pPr>
        <w:rPr>
          <w:sz w:val="22"/>
        </w:rPr>
      </w:pPr>
    </w:p>
    <w:p w14:paraId="0367A3D9" w14:textId="77777777" w:rsidR="00B917F0" w:rsidRDefault="00B917F0" w:rsidP="006928DC">
      <w:pPr>
        <w:tabs>
          <w:tab w:val="left" w:pos="720"/>
          <w:tab w:val="left" w:pos="900"/>
          <w:tab w:val="left" w:pos="1710"/>
        </w:tabs>
        <w:ind w:left="1710" w:hanging="990"/>
        <w:rPr>
          <w:sz w:val="22"/>
        </w:rPr>
      </w:pPr>
      <w:r>
        <w:rPr>
          <w:sz w:val="22"/>
        </w:rPr>
        <w:t>12.02-</w:t>
      </w:r>
      <w:r w:rsidR="00963CF0">
        <w:rPr>
          <w:sz w:val="22"/>
        </w:rPr>
        <w:t>17</w:t>
      </w:r>
      <w:r w:rsidR="005E6581">
        <w:rPr>
          <w:sz w:val="22"/>
        </w:rPr>
        <w:tab/>
      </w:r>
      <w:r w:rsidRPr="00FA505F">
        <w:rPr>
          <w:b/>
          <w:sz w:val="22"/>
        </w:rPr>
        <w:t>One-person Physical Assist</w:t>
      </w:r>
      <w:r>
        <w:rPr>
          <w:sz w:val="22"/>
        </w:rPr>
        <w:t xml:space="preserve"> requires one (1) person to provide either weight-bearing or non-weight-bearing assistance for an individual who cannot perform the activity independently over the last seven (7) days, or twenty-four (24) to forty-eight (48) hours if in a hospital setting. This does not include cueing.</w:t>
      </w:r>
    </w:p>
    <w:p w14:paraId="3A0576CD" w14:textId="34E94A00" w:rsidR="00B917F0" w:rsidRDefault="00B917F0" w:rsidP="006604D9">
      <w:pPr>
        <w:tabs>
          <w:tab w:val="left" w:pos="720"/>
        </w:tabs>
        <w:rPr>
          <w:sz w:val="22"/>
        </w:rPr>
      </w:pPr>
    </w:p>
    <w:p w14:paraId="7EAB6E6F" w14:textId="77777777" w:rsidR="00B917F0" w:rsidRDefault="00B917F0" w:rsidP="006928DC">
      <w:pPr>
        <w:tabs>
          <w:tab w:val="left" w:pos="900"/>
          <w:tab w:val="left" w:pos="1710"/>
        </w:tabs>
        <w:ind w:left="1680" w:hanging="960"/>
        <w:rPr>
          <w:sz w:val="22"/>
        </w:rPr>
      </w:pPr>
      <w:r>
        <w:rPr>
          <w:sz w:val="22"/>
        </w:rPr>
        <w:t>12.02-</w:t>
      </w:r>
      <w:r w:rsidR="00963CF0">
        <w:rPr>
          <w:sz w:val="22"/>
        </w:rPr>
        <w:t>18</w:t>
      </w:r>
      <w:r w:rsidR="005E6581">
        <w:rPr>
          <w:sz w:val="22"/>
        </w:rPr>
        <w:tab/>
      </w:r>
      <w:r w:rsidRPr="00FA505F">
        <w:rPr>
          <w:b/>
          <w:sz w:val="22"/>
        </w:rPr>
        <w:t>Qualified or Eligible Member</w:t>
      </w:r>
      <w:r>
        <w:rPr>
          <w:sz w:val="22"/>
        </w:rPr>
        <w:t>, is eighteen years or older with a disability who has functional impairments that interfere with self-care and activities of daily living and meets the medical eligibility criteria in Section 12.03. The member must have the cognitive capacity, as measured on the Medical Eligibility Determination form, to competently direct and manage the attendant on the job to assist and/or perform the self-care and daily ADLS, IADLS, and health maintenance activities. The member must be determined eligible for services under this Section.</w:t>
      </w:r>
    </w:p>
    <w:p w14:paraId="11B8A1F8" w14:textId="6C42FFF6" w:rsidR="00B917F0" w:rsidRDefault="00B917F0">
      <w:pPr>
        <w:tabs>
          <w:tab w:val="left" w:pos="900"/>
        </w:tabs>
        <w:ind w:left="1620" w:hanging="900"/>
        <w:rPr>
          <w:sz w:val="22"/>
        </w:rPr>
      </w:pPr>
    </w:p>
    <w:p w14:paraId="732A747E" w14:textId="77777777" w:rsidR="00B917F0" w:rsidRPr="006604D9" w:rsidRDefault="00B917F0" w:rsidP="006928DC">
      <w:pPr>
        <w:tabs>
          <w:tab w:val="left" w:pos="1080"/>
          <w:tab w:val="left" w:pos="1440"/>
        </w:tabs>
        <w:ind w:left="1680" w:hanging="960"/>
        <w:rPr>
          <w:sz w:val="22"/>
          <w:szCs w:val="22"/>
        </w:rPr>
      </w:pPr>
      <w:r w:rsidRPr="00853213">
        <w:rPr>
          <w:sz w:val="22"/>
          <w:szCs w:val="22"/>
        </w:rPr>
        <w:t>12.02-</w:t>
      </w:r>
      <w:r w:rsidR="00963CF0">
        <w:rPr>
          <w:sz w:val="22"/>
          <w:szCs w:val="22"/>
        </w:rPr>
        <w:t>19</w:t>
      </w:r>
      <w:r w:rsidR="005E6581">
        <w:rPr>
          <w:sz w:val="22"/>
          <w:szCs w:val="22"/>
        </w:rPr>
        <w:tab/>
      </w:r>
      <w:r w:rsidRPr="00853213">
        <w:rPr>
          <w:b/>
          <w:sz w:val="22"/>
          <w:szCs w:val="22"/>
        </w:rPr>
        <w:t xml:space="preserve">Service Coordination Agency </w:t>
      </w:r>
      <w:r w:rsidRPr="00853213">
        <w:rPr>
          <w:sz w:val="22"/>
          <w:szCs w:val="22"/>
        </w:rPr>
        <w:t>is an organization that</w:t>
      </w:r>
      <w:r>
        <w:rPr>
          <w:sz w:val="22"/>
          <w:szCs w:val="22"/>
        </w:rPr>
        <w:t xml:space="preserve"> has the capacity to </w:t>
      </w:r>
      <w:r w:rsidRPr="00853213">
        <w:rPr>
          <w:sz w:val="22"/>
          <w:szCs w:val="22"/>
        </w:rPr>
        <w:t xml:space="preserve">provide Care Coordination and Skills Training to eligible </w:t>
      </w:r>
      <w:r w:rsidRPr="008C547D">
        <w:rPr>
          <w:sz w:val="22"/>
          <w:szCs w:val="22"/>
        </w:rPr>
        <w:t>Member</w:t>
      </w:r>
      <w:r w:rsidRPr="00853213">
        <w:rPr>
          <w:sz w:val="22"/>
          <w:szCs w:val="22"/>
        </w:rPr>
        <w:t xml:space="preserve">s under </w:t>
      </w:r>
      <w:r>
        <w:rPr>
          <w:sz w:val="22"/>
          <w:szCs w:val="22"/>
        </w:rPr>
        <w:t>this Section</w:t>
      </w:r>
      <w:r w:rsidRPr="00853213">
        <w:rPr>
          <w:sz w:val="22"/>
          <w:szCs w:val="22"/>
        </w:rPr>
        <w:t>, and has met the MaineCare provider enrollment requirements of the Department.</w:t>
      </w:r>
      <w:r w:rsidR="002579B6">
        <w:rPr>
          <w:sz w:val="22"/>
          <w:szCs w:val="22"/>
        </w:rPr>
        <w:t xml:space="preserve"> </w:t>
      </w:r>
      <w:r w:rsidRPr="00853213">
        <w:rPr>
          <w:sz w:val="22"/>
          <w:szCs w:val="22"/>
        </w:rPr>
        <w:t xml:space="preserve">In addition to Care Coordination and Skills Training, the Service Coordination Agency is responsible for administrative functions, including but not limited to, maintaining </w:t>
      </w:r>
      <w:r w:rsidRPr="008C547D">
        <w:rPr>
          <w:sz w:val="22"/>
          <w:szCs w:val="22"/>
        </w:rPr>
        <w:t>Member</w:t>
      </w:r>
      <w:r w:rsidRPr="00853213">
        <w:rPr>
          <w:sz w:val="22"/>
          <w:szCs w:val="22"/>
        </w:rPr>
        <w:t xml:space="preserve"> records, submitting claims, conducting internal utilization and quality assurance activities, and meeting the reporting requirements of the Department.</w:t>
      </w:r>
      <w:r w:rsidR="002579B6">
        <w:rPr>
          <w:sz w:val="22"/>
          <w:szCs w:val="22"/>
        </w:rPr>
        <w:t xml:space="preserve"> </w:t>
      </w:r>
      <w:r>
        <w:rPr>
          <w:sz w:val="22"/>
          <w:szCs w:val="22"/>
        </w:rPr>
        <w:t>The Service Coordination Agency must coordinate with the Department’s contracted Fiscal Intermediary that will be handling attendant payroll.</w:t>
      </w:r>
      <w:r w:rsidR="002579B6">
        <w:rPr>
          <w:sz w:val="22"/>
          <w:szCs w:val="22"/>
        </w:rPr>
        <w:t xml:space="preserve"> </w:t>
      </w:r>
      <w:r w:rsidRPr="006604D9">
        <w:rPr>
          <w:iCs/>
          <w:sz w:val="22"/>
          <w:szCs w:val="22"/>
        </w:rPr>
        <w:t>The Service Coordination Agency providing care coordination services may not be a provider of direct care services</w:t>
      </w:r>
      <w:r w:rsidRPr="006604D9">
        <w:rPr>
          <w:sz w:val="22"/>
          <w:szCs w:val="22"/>
        </w:rPr>
        <w:t>.</w:t>
      </w:r>
    </w:p>
    <w:p w14:paraId="3EC3F7F7" w14:textId="3B43EEEC" w:rsidR="00B917F0" w:rsidRPr="00BD4284" w:rsidRDefault="00B917F0">
      <w:pPr>
        <w:tabs>
          <w:tab w:val="left" w:pos="1440"/>
        </w:tabs>
        <w:ind w:left="1680" w:hanging="960"/>
        <w:rPr>
          <w:sz w:val="22"/>
          <w:szCs w:val="22"/>
        </w:rPr>
      </w:pPr>
    </w:p>
    <w:p w14:paraId="7F0C91AC" w14:textId="77777777" w:rsidR="00963CF0" w:rsidRDefault="00B917F0" w:rsidP="00E877A4">
      <w:pPr>
        <w:pStyle w:val="BodyText2"/>
        <w:tabs>
          <w:tab w:val="left" w:pos="720"/>
          <w:tab w:val="left" w:pos="1440"/>
        </w:tabs>
        <w:ind w:left="1680" w:right="-90" w:hanging="960"/>
      </w:pPr>
      <w:r>
        <w:t>12.02-</w:t>
      </w:r>
      <w:r w:rsidR="00963CF0">
        <w:t>20</w:t>
      </w:r>
      <w:r w:rsidR="005E6581">
        <w:tab/>
      </w:r>
      <w:r w:rsidR="00395276" w:rsidRPr="00FA505F">
        <w:rPr>
          <w:b/>
        </w:rPr>
        <w:t>Self</w:t>
      </w:r>
      <w:r w:rsidR="00395276">
        <w:rPr>
          <w:b/>
        </w:rPr>
        <w:t>-</w:t>
      </w:r>
      <w:r w:rsidRPr="00FA505F">
        <w:rPr>
          <w:b/>
        </w:rPr>
        <w:t>Direct</w:t>
      </w:r>
      <w:r>
        <w:t xml:space="preserve"> means the member has management responsibility and directs the provision of attendant services.</w:t>
      </w:r>
      <w:r w:rsidR="002579B6">
        <w:t xml:space="preserve"> </w:t>
      </w:r>
      <w:r>
        <w:t xml:space="preserve">Specifically, the member hires, discharges, trains, schedules and supervises his/her attendant(s). The member’s ability to self-direct must </w:t>
      </w:r>
    </w:p>
    <w:p w14:paraId="203D769C" w14:textId="667D9903" w:rsidR="00223D9F" w:rsidRDefault="00223D9F">
      <w:pPr>
        <w:rPr>
          <w:sz w:val="22"/>
        </w:rPr>
      </w:pPr>
      <w:r>
        <w:br w:type="page"/>
      </w:r>
    </w:p>
    <w:p w14:paraId="70FC13B6" w14:textId="77777777" w:rsidR="00963CF0" w:rsidRDefault="00963CF0" w:rsidP="00963CF0">
      <w:pPr>
        <w:pStyle w:val="BodyText2"/>
        <w:tabs>
          <w:tab w:val="left" w:pos="720"/>
          <w:tab w:val="left" w:pos="1440"/>
        </w:tabs>
        <w:ind w:right="-90"/>
      </w:pPr>
      <w:r w:rsidRPr="00963CF0">
        <w:lastRenderedPageBreak/>
        <w:t>12.02</w:t>
      </w:r>
      <w:r w:rsidRPr="00963CF0">
        <w:tab/>
      </w:r>
      <w:r w:rsidRPr="00963CF0">
        <w:rPr>
          <w:b/>
        </w:rPr>
        <w:t>DEFINITIONS</w:t>
      </w:r>
      <w:r w:rsidRPr="00963CF0">
        <w:t xml:space="preserve"> (cont</w:t>
      </w:r>
      <w:r>
        <w:t>.</w:t>
      </w:r>
      <w:r w:rsidRPr="00963CF0">
        <w:t>)</w:t>
      </w:r>
    </w:p>
    <w:p w14:paraId="118D338B" w14:textId="77777777" w:rsidR="00963CF0" w:rsidRDefault="00963CF0" w:rsidP="00E877A4">
      <w:pPr>
        <w:pStyle w:val="BodyText2"/>
        <w:tabs>
          <w:tab w:val="left" w:pos="720"/>
          <w:tab w:val="left" w:pos="1440"/>
        </w:tabs>
        <w:ind w:left="1680" w:right="-90" w:hanging="960"/>
      </w:pPr>
    </w:p>
    <w:p w14:paraId="70FF09E0" w14:textId="77777777" w:rsidR="00B917F0" w:rsidRDefault="00963CF0" w:rsidP="00E877A4">
      <w:pPr>
        <w:pStyle w:val="BodyText2"/>
        <w:tabs>
          <w:tab w:val="left" w:pos="720"/>
          <w:tab w:val="left" w:pos="1440"/>
        </w:tabs>
        <w:ind w:left="1680" w:right="-90" w:hanging="960"/>
      </w:pPr>
      <w:r>
        <w:tab/>
      </w:r>
      <w:r>
        <w:tab/>
      </w:r>
      <w:r w:rsidR="00B917F0">
        <w:t>be documented on the Medical Eligibility Determination Form as defined in this Section.</w:t>
      </w:r>
    </w:p>
    <w:p w14:paraId="032AC0ED" w14:textId="7F7C3776" w:rsidR="00B917F0" w:rsidRDefault="00B917F0">
      <w:pPr>
        <w:pStyle w:val="BodyText2"/>
        <w:tabs>
          <w:tab w:val="left" w:pos="1440"/>
        </w:tabs>
        <w:ind w:left="1680" w:hanging="2160"/>
      </w:pPr>
    </w:p>
    <w:p w14:paraId="1A3802F7" w14:textId="77777777" w:rsidR="00B917F0" w:rsidRPr="00963CF0" w:rsidRDefault="00B917F0" w:rsidP="00963CF0">
      <w:pPr>
        <w:tabs>
          <w:tab w:val="left" w:pos="720"/>
        </w:tabs>
        <w:ind w:left="1680" w:hanging="1440"/>
        <w:rPr>
          <w:sz w:val="22"/>
          <w:szCs w:val="22"/>
        </w:rPr>
      </w:pPr>
      <w:r>
        <w:rPr>
          <w:sz w:val="22"/>
        </w:rPr>
        <w:tab/>
      </w:r>
      <w:r w:rsidRPr="000D1A61">
        <w:rPr>
          <w:sz w:val="22"/>
          <w:szCs w:val="22"/>
        </w:rPr>
        <w:t>12.02-</w:t>
      </w:r>
      <w:r w:rsidR="00963CF0">
        <w:rPr>
          <w:sz w:val="22"/>
        </w:rPr>
        <w:t>21</w:t>
      </w:r>
      <w:r w:rsidR="005E6581">
        <w:rPr>
          <w:sz w:val="22"/>
        </w:rPr>
        <w:tab/>
      </w:r>
      <w:r w:rsidRPr="00853213">
        <w:rPr>
          <w:b/>
          <w:sz w:val="22"/>
          <w:szCs w:val="22"/>
        </w:rPr>
        <w:t>Service Plan</w:t>
      </w:r>
      <w:r w:rsidRPr="00D744B4">
        <w:rPr>
          <w:sz w:val="22"/>
          <w:szCs w:val="22"/>
        </w:rPr>
        <w:t xml:space="preserve"> is the document used by the </w:t>
      </w:r>
      <w:r w:rsidRPr="00853213">
        <w:rPr>
          <w:sz w:val="22"/>
          <w:szCs w:val="22"/>
        </w:rPr>
        <w:t xml:space="preserve">Service Coordination Agency to </w:t>
      </w:r>
      <w:r w:rsidRPr="0000451D">
        <w:rPr>
          <w:sz w:val="22"/>
          <w:szCs w:val="22"/>
        </w:rPr>
        <w:t xml:space="preserve">assist the member to direct his or her </w:t>
      </w:r>
      <w:r w:rsidRPr="004524D7">
        <w:rPr>
          <w:sz w:val="22"/>
        </w:rPr>
        <w:t xml:space="preserve">attendant </w:t>
      </w:r>
      <w:r w:rsidRPr="000D1A61">
        <w:rPr>
          <w:sz w:val="22"/>
          <w:szCs w:val="22"/>
        </w:rPr>
        <w:t xml:space="preserve">to provide services as specified on the authorized plan of care. The service plan must outline the ADL, IADL, and health maintenance activities, the time authorized to complete the tasks, and the frequency of the tasks that will be the basis for the </w:t>
      </w:r>
      <w:r w:rsidRPr="00D744B4">
        <w:rPr>
          <w:sz w:val="22"/>
          <w:szCs w:val="22"/>
        </w:rPr>
        <w:t xml:space="preserve">attendant’s </w:t>
      </w:r>
      <w:r w:rsidRPr="000D1A61">
        <w:rPr>
          <w:sz w:val="22"/>
          <w:szCs w:val="22"/>
        </w:rPr>
        <w:t xml:space="preserve">job description and weekly schedule. The service plan must reflect the total authorized hours available each week for the member to manage and direct the </w:t>
      </w:r>
      <w:r w:rsidRPr="00B917F0">
        <w:rPr>
          <w:sz w:val="22"/>
          <w:szCs w:val="22"/>
        </w:rPr>
        <w:t>attendant. The hours must not exceed the hours authorized on</w:t>
      </w:r>
      <w:r w:rsidR="00186E11">
        <w:rPr>
          <w:sz w:val="22"/>
          <w:szCs w:val="22"/>
        </w:rPr>
        <w:t xml:space="preserve"> </w:t>
      </w:r>
      <w:r w:rsidRPr="00B917F0">
        <w:rPr>
          <w:sz w:val="22"/>
          <w:szCs w:val="22"/>
        </w:rPr>
        <w:t xml:space="preserve">the MED form care plan summary and must include only the covered services from Section 12.05. The service plan must not be completed until the MED form is </w:t>
      </w:r>
      <w:r w:rsidRPr="00853213">
        <w:rPr>
          <w:sz w:val="22"/>
          <w:szCs w:val="22"/>
        </w:rPr>
        <w:t xml:space="preserve">completed, medical eligibility is determined, and the hours of care are </w:t>
      </w:r>
      <w:r w:rsidRPr="00B917F0">
        <w:rPr>
          <w:sz w:val="22"/>
          <w:szCs w:val="22"/>
        </w:rPr>
        <w:t>authorized by the ASA as allowed under this Section</w:t>
      </w:r>
      <w:r>
        <w:t>.</w:t>
      </w:r>
    </w:p>
    <w:p w14:paraId="71D6806B" w14:textId="77777777" w:rsidR="00B917F0" w:rsidRDefault="00B917F0">
      <w:pPr>
        <w:pStyle w:val="BodyText2"/>
        <w:tabs>
          <w:tab w:val="left" w:pos="720"/>
          <w:tab w:val="left" w:pos="1440"/>
        </w:tabs>
        <w:ind w:left="1680" w:hanging="960"/>
      </w:pPr>
    </w:p>
    <w:p w14:paraId="4D096CAD" w14:textId="77777777" w:rsidR="00B917F0" w:rsidRDefault="00B917F0">
      <w:pPr>
        <w:pStyle w:val="BodyText2"/>
        <w:tabs>
          <w:tab w:val="left" w:pos="1440"/>
        </w:tabs>
        <w:ind w:left="1680" w:hanging="960"/>
      </w:pPr>
      <w:r>
        <w:t>12.02-</w:t>
      </w:r>
      <w:r w:rsidR="00963CF0">
        <w:t>22</w:t>
      </w:r>
      <w:r w:rsidR="005E6581">
        <w:tab/>
      </w:r>
      <w:r w:rsidRPr="00FA505F">
        <w:rPr>
          <w:b/>
        </w:rPr>
        <w:t>Significant Change</w:t>
      </w:r>
      <w:r>
        <w:t xml:space="preserve"> means a major change in the m</w:t>
      </w:r>
      <w:r w:rsidR="00F77332">
        <w:t>ember’s status that is not self-</w:t>
      </w:r>
      <w:r>
        <w:t>limiting, affects more than one (1) area of functional or health status, and requires a multi-disciplinary review or revision of the authorized plan of care. A significant change assessment is appropriate if there is a consistent pattern of change, with either two (2) or more areas of improvement or decline that affect member needs.</w:t>
      </w:r>
    </w:p>
    <w:p w14:paraId="7D9B0096" w14:textId="19B2A40C" w:rsidR="00B917F0" w:rsidRDefault="00B917F0">
      <w:pPr>
        <w:pStyle w:val="BodyText2"/>
        <w:tabs>
          <w:tab w:val="left" w:pos="1440"/>
        </w:tabs>
        <w:ind w:left="1680" w:hanging="960"/>
      </w:pPr>
    </w:p>
    <w:p w14:paraId="3E726F3B" w14:textId="77777777" w:rsidR="002579B6" w:rsidRDefault="00B917F0" w:rsidP="00E877A4">
      <w:pPr>
        <w:pStyle w:val="BodyText2"/>
        <w:tabs>
          <w:tab w:val="left" w:pos="1680"/>
        </w:tabs>
        <w:ind w:left="1680" w:right="-90" w:hanging="960"/>
        <w:rPr>
          <w:szCs w:val="22"/>
        </w:rPr>
      </w:pPr>
      <w:r>
        <w:t>12.02-</w:t>
      </w:r>
      <w:r w:rsidR="00963CF0">
        <w:t>23</w:t>
      </w:r>
      <w:r w:rsidR="005E6581">
        <w:tab/>
      </w:r>
      <w:r w:rsidRPr="00FA505F">
        <w:rPr>
          <w:b/>
        </w:rPr>
        <w:t>Skills Training</w:t>
      </w:r>
      <w:r>
        <w:t xml:space="preserve"> </w:t>
      </w:r>
      <w:r w:rsidRPr="008C547D">
        <w:rPr>
          <w:szCs w:val="22"/>
        </w:rPr>
        <w:t xml:space="preserve">is a service that provides Members with the information and skills to assist them in carrying out their responsibilities when choosing </w:t>
      </w:r>
      <w:r>
        <w:rPr>
          <w:szCs w:val="22"/>
        </w:rPr>
        <w:t>this</w:t>
      </w:r>
      <w:r w:rsidRPr="008C547D">
        <w:rPr>
          <w:szCs w:val="22"/>
        </w:rPr>
        <w:t xml:space="preserve"> self-directed option.</w:t>
      </w:r>
      <w:r w:rsidR="00073CEC">
        <w:rPr>
          <w:szCs w:val="22"/>
        </w:rPr>
        <w:t xml:space="preserve"> </w:t>
      </w:r>
      <w:r>
        <w:rPr>
          <w:szCs w:val="22"/>
        </w:rPr>
        <w:t>All members receiving services under this section are required to receive this service.</w:t>
      </w:r>
    </w:p>
    <w:p w14:paraId="47220446" w14:textId="77777777" w:rsidR="00B917F0" w:rsidRDefault="00B917F0">
      <w:pPr>
        <w:pStyle w:val="BodyText2"/>
      </w:pPr>
    </w:p>
    <w:p w14:paraId="7F0AC319" w14:textId="2752A096" w:rsidR="00F33E53" w:rsidRDefault="00B917F0" w:rsidP="00963CF0">
      <w:pPr>
        <w:tabs>
          <w:tab w:val="left" w:pos="900"/>
        </w:tabs>
        <w:ind w:left="1620" w:hanging="900"/>
        <w:rPr>
          <w:sz w:val="22"/>
          <w:szCs w:val="22"/>
        </w:rPr>
      </w:pPr>
      <w:r>
        <w:rPr>
          <w:sz w:val="22"/>
        </w:rPr>
        <w:t>12.02-</w:t>
      </w:r>
      <w:r w:rsidR="00963CF0">
        <w:rPr>
          <w:sz w:val="22"/>
        </w:rPr>
        <w:t>24</w:t>
      </w:r>
      <w:r w:rsidR="005E6581">
        <w:rPr>
          <w:sz w:val="22"/>
        </w:rPr>
        <w:tab/>
      </w:r>
      <w:r w:rsidRPr="00FA505F">
        <w:rPr>
          <w:b/>
          <w:sz w:val="22"/>
        </w:rPr>
        <w:t>Total Dependence</w:t>
      </w:r>
      <w:r>
        <w:rPr>
          <w:sz w:val="22"/>
        </w:rPr>
        <w:t xml:space="preserve"> means full staff performance of the activity during the entire last seven (7) day period across all sh</w:t>
      </w:r>
      <w:r w:rsidRPr="00D744B4">
        <w:rPr>
          <w:sz w:val="22"/>
          <w:szCs w:val="22"/>
        </w:rPr>
        <w:t>ifts</w:t>
      </w:r>
      <w:r w:rsidRPr="00853213">
        <w:rPr>
          <w:sz w:val="22"/>
          <w:szCs w:val="22"/>
        </w:rPr>
        <w:t xml:space="preserve"> because of the member’s complete inability to participate in all aspects of the Activities of Daily Living (ADLs).</w:t>
      </w:r>
    </w:p>
    <w:p w14:paraId="5AEB95D5" w14:textId="77777777" w:rsidR="00B917F0" w:rsidRDefault="00B917F0">
      <w:pPr>
        <w:ind w:left="2160" w:hanging="540"/>
        <w:rPr>
          <w:sz w:val="22"/>
        </w:rPr>
      </w:pPr>
    </w:p>
    <w:p w14:paraId="1AE0010B" w14:textId="77777777" w:rsidR="00B917F0" w:rsidRDefault="00B917F0">
      <w:pPr>
        <w:ind w:left="720" w:hanging="720"/>
        <w:rPr>
          <w:b/>
          <w:sz w:val="22"/>
        </w:rPr>
      </w:pPr>
      <w:r>
        <w:rPr>
          <w:sz w:val="22"/>
        </w:rPr>
        <w:t>12.03</w:t>
      </w:r>
      <w:r>
        <w:rPr>
          <w:sz w:val="22"/>
        </w:rPr>
        <w:tab/>
      </w:r>
      <w:r>
        <w:rPr>
          <w:b/>
          <w:sz w:val="22"/>
        </w:rPr>
        <w:t>ELIGIBILITY FOR SERVICES</w:t>
      </w:r>
    </w:p>
    <w:p w14:paraId="1E94D5B8" w14:textId="256605D1" w:rsidR="00B917F0" w:rsidRDefault="00B917F0">
      <w:pPr>
        <w:ind w:left="720" w:hanging="720"/>
        <w:rPr>
          <w:b/>
          <w:sz w:val="22"/>
        </w:rPr>
      </w:pPr>
    </w:p>
    <w:p w14:paraId="4ED7BBB3" w14:textId="77777777" w:rsidR="00B917F0" w:rsidRDefault="00B917F0" w:rsidP="00DE037A">
      <w:pPr>
        <w:tabs>
          <w:tab w:val="left" w:pos="1620"/>
        </w:tabs>
        <w:ind w:left="-600" w:firstLine="1320"/>
        <w:rPr>
          <w:sz w:val="22"/>
        </w:rPr>
      </w:pPr>
      <w:r>
        <w:rPr>
          <w:sz w:val="22"/>
        </w:rPr>
        <w:t>12.03-1</w:t>
      </w:r>
      <w:r>
        <w:rPr>
          <w:sz w:val="22"/>
        </w:rPr>
        <w:tab/>
      </w:r>
      <w:r w:rsidRPr="00E877A4">
        <w:rPr>
          <w:b/>
          <w:sz w:val="22"/>
        </w:rPr>
        <w:t>Determination of Eligibility</w:t>
      </w:r>
    </w:p>
    <w:p w14:paraId="4548A349" w14:textId="77777777" w:rsidR="00B917F0" w:rsidRDefault="00B917F0">
      <w:pPr>
        <w:ind w:left="-600"/>
        <w:rPr>
          <w:sz w:val="22"/>
        </w:rPr>
      </w:pPr>
    </w:p>
    <w:p w14:paraId="0EACF885" w14:textId="77777777" w:rsidR="00B917F0" w:rsidRPr="007E6198" w:rsidRDefault="00B917F0" w:rsidP="00E877A4">
      <w:pPr>
        <w:pStyle w:val="ListParagraph"/>
        <w:numPr>
          <w:ilvl w:val="0"/>
          <w:numId w:val="15"/>
        </w:numPr>
        <w:tabs>
          <w:tab w:val="left" w:pos="1620"/>
        </w:tabs>
        <w:ind w:left="2160" w:hanging="540"/>
        <w:rPr>
          <w:sz w:val="22"/>
        </w:rPr>
      </w:pPr>
      <w:r w:rsidRPr="0061470B">
        <w:rPr>
          <w:sz w:val="22"/>
        </w:rPr>
        <w:t xml:space="preserve">Members must meet the financial eligibility criteria as set forth in the </w:t>
      </w:r>
      <w:r w:rsidRPr="00073CEC">
        <w:rPr>
          <w:i/>
          <w:sz w:val="22"/>
        </w:rPr>
        <w:t>MaineCare Eligibility Manual</w:t>
      </w:r>
      <w:r w:rsidRPr="0061470B">
        <w:rPr>
          <w:sz w:val="22"/>
        </w:rPr>
        <w:t xml:space="preserve">. Some members may have restrictions on the type and amount of services they are eligible to receive. It is the responsibility of the provider to verify a member’s eligibility for MaineCare </w:t>
      </w:r>
      <w:r w:rsidRPr="007E6198">
        <w:rPr>
          <w:sz w:val="22"/>
        </w:rPr>
        <w:t xml:space="preserve">prior to providing services, as described in </w:t>
      </w:r>
      <w:r w:rsidRPr="00073CEC">
        <w:rPr>
          <w:i/>
          <w:sz w:val="22"/>
        </w:rPr>
        <w:t>MaineCare Benefits Manual</w:t>
      </w:r>
      <w:r w:rsidRPr="007E6198">
        <w:rPr>
          <w:sz w:val="22"/>
        </w:rPr>
        <w:t xml:space="preserve"> (MBM) Chapter I;</w:t>
      </w:r>
    </w:p>
    <w:p w14:paraId="1CC6C75B" w14:textId="77777777" w:rsidR="00B917F0" w:rsidRDefault="00B917F0">
      <w:pPr>
        <w:tabs>
          <w:tab w:val="left" w:pos="1560"/>
        </w:tabs>
        <w:ind w:left="-600"/>
        <w:rPr>
          <w:sz w:val="22"/>
        </w:rPr>
      </w:pPr>
    </w:p>
    <w:p w14:paraId="7FE92F84" w14:textId="0D0F3A66" w:rsidR="00223D9F" w:rsidRDefault="00B917F0" w:rsidP="00223D9F">
      <w:pPr>
        <w:tabs>
          <w:tab w:val="left" w:pos="1620"/>
          <w:tab w:val="left" w:pos="2160"/>
        </w:tabs>
        <w:ind w:left="2160" w:hanging="540"/>
        <w:rPr>
          <w:sz w:val="22"/>
        </w:rPr>
      </w:pPr>
      <w:r>
        <w:rPr>
          <w:sz w:val="22"/>
        </w:rPr>
        <w:t>B.</w:t>
      </w:r>
      <w:r>
        <w:rPr>
          <w:sz w:val="22"/>
        </w:rPr>
        <w:tab/>
        <w:t>Applicants for services under this Section must meet the eligibility requirements as set forth in this Section and as documented on the Medical Eligibility Determination form. A member meets the medical eligibility requirements if he or she requires a combination of assistance with the required activities of daily living, as defined in Section 12.03-1(D) and as set forth elsewhere in this Section. The clinical judgment of the Department’s ASA is the basis of the scores entered on the Medical Eligibility Determination form. The clinical judgment of the Department’s ASA is determinative of the scores on the medical eligibility determination assessment;</w:t>
      </w:r>
      <w:r w:rsidR="00223D9F">
        <w:rPr>
          <w:sz w:val="22"/>
        </w:rPr>
        <w:br w:type="page"/>
      </w:r>
    </w:p>
    <w:p w14:paraId="32452A79" w14:textId="77777777" w:rsidR="002045F5" w:rsidRDefault="002045F5" w:rsidP="002045F5">
      <w:pPr>
        <w:tabs>
          <w:tab w:val="left" w:pos="720"/>
          <w:tab w:val="left" w:pos="1560"/>
        </w:tabs>
        <w:ind w:left="1620" w:hanging="1620"/>
        <w:rPr>
          <w:sz w:val="22"/>
        </w:rPr>
      </w:pPr>
      <w:r w:rsidRPr="002045F5">
        <w:rPr>
          <w:sz w:val="22"/>
        </w:rPr>
        <w:lastRenderedPageBreak/>
        <w:t>12.03</w:t>
      </w:r>
      <w:r w:rsidRPr="002045F5">
        <w:rPr>
          <w:sz w:val="22"/>
        </w:rPr>
        <w:tab/>
      </w:r>
      <w:r w:rsidRPr="002045F5">
        <w:rPr>
          <w:b/>
          <w:sz w:val="22"/>
        </w:rPr>
        <w:t>ELIGIBILITY FOR SERVICES</w:t>
      </w:r>
      <w:r w:rsidRPr="002045F5">
        <w:rPr>
          <w:sz w:val="22"/>
        </w:rPr>
        <w:t xml:space="preserve"> (cont.)</w:t>
      </w:r>
    </w:p>
    <w:p w14:paraId="227B2945" w14:textId="77777777" w:rsidR="00B917F0" w:rsidRDefault="005A106C">
      <w:pPr>
        <w:tabs>
          <w:tab w:val="left" w:pos="1560"/>
        </w:tabs>
        <w:ind w:left="1620" w:hanging="900"/>
        <w:rPr>
          <w:sz w:val="22"/>
        </w:rPr>
      </w:pPr>
      <w:r>
        <w:rPr>
          <w:noProof/>
        </w:rPr>
        <mc:AlternateContent>
          <mc:Choice Requires="wps">
            <w:drawing>
              <wp:anchor distT="0" distB="0" distL="114300" distR="114300" simplePos="0" relativeHeight="251650048" behindDoc="0" locked="0" layoutInCell="1" allowOverlap="1" wp14:anchorId="089F9A62" wp14:editId="6DF26602">
                <wp:simplePos x="0" y="0"/>
                <wp:positionH relativeFrom="column">
                  <wp:posOffset>-643255</wp:posOffset>
                </wp:positionH>
                <wp:positionV relativeFrom="paragraph">
                  <wp:posOffset>147320</wp:posOffset>
                </wp:positionV>
                <wp:extent cx="1100455" cy="595630"/>
                <wp:effectExtent l="4445" t="4445" r="0" b="0"/>
                <wp:wrapNone/>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C473F" w14:textId="77777777" w:rsidR="00F77332" w:rsidRPr="009B4025" w:rsidRDefault="00F77332" w:rsidP="00A81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9A62" id="_x0000_t202" coordsize="21600,21600" o:spt="202" path="m,l,21600r21600,l21600,xe">
                <v:stroke joinstyle="miter"/>
                <v:path gradientshapeok="t" o:connecttype="rect"/>
              </v:shapetype>
              <v:shape id="Text Box 36" o:spid="_x0000_s1026" type="#_x0000_t202" style="position:absolute;left:0;text-align:left;margin-left:-50.65pt;margin-top:11.6pt;width:86.65pt;height:4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" filled="f" stroked="f">
                <v:textbox>
                  <w:txbxContent>
                    <w:p w14:paraId="073C473F" w14:textId="77777777" w:rsidR="00F77332" w:rsidRPr="009B4025" w:rsidRDefault="00F77332" w:rsidP="00A813B7"/>
                  </w:txbxContent>
                </v:textbox>
              </v:shape>
            </w:pict>
          </mc:Fallback>
        </mc:AlternateContent>
      </w:r>
    </w:p>
    <w:p w14:paraId="69EAF037" w14:textId="77777777" w:rsidR="00B917F0" w:rsidRPr="002045F5" w:rsidRDefault="00B917F0" w:rsidP="002045F5">
      <w:pPr>
        <w:numPr>
          <w:ilvl w:val="0"/>
          <w:numId w:val="5"/>
        </w:numPr>
        <w:tabs>
          <w:tab w:val="clear" w:pos="1080"/>
          <w:tab w:val="left" w:pos="1440"/>
          <w:tab w:val="num" w:pos="2160"/>
        </w:tabs>
        <w:ind w:left="2160" w:hanging="540"/>
        <w:rPr>
          <w:sz w:val="22"/>
        </w:rPr>
      </w:pPr>
      <w:r>
        <w:rPr>
          <w:sz w:val="22"/>
        </w:rPr>
        <w:t xml:space="preserve">The member must have a disability with functional impairments, which interfere with his/her own capacity to provide self-care and daily living skills </w:t>
      </w:r>
      <w:r w:rsidRPr="007E3A93">
        <w:rPr>
          <w:sz w:val="22"/>
        </w:rPr>
        <w:t xml:space="preserve">without </w:t>
      </w:r>
      <w:r w:rsidRPr="002045F5">
        <w:rPr>
          <w:sz w:val="22"/>
        </w:rPr>
        <w:t>assistance. The member’s disability must be permanent or chronic in nature as verified by the member’s physician.</w:t>
      </w:r>
    </w:p>
    <w:p w14:paraId="750E5800" w14:textId="77777777" w:rsidR="00B917F0" w:rsidRDefault="00B917F0" w:rsidP="00371B8C">
      <w:pPr>
        <w:tabs>
          <w:tab w:val="left" w:pos="1560"/>
        </w:tabs>
        <w:rPr>
          <w:sz w:val="22"/>
        </w:rPr>
      </w:pPr>
    </w:p>
    <w:p w14:paraId="4252F907" w14:textId="77777777" w:rsidR="00F33E53" w:rsidRDefault="00B917F0" w:rsidP="00F33E53">
      <w:pPr>
        <w:numPr>
          <w:ilvl w:val="0"/>
          <w:numId w:val="5"/>
        </w:numPr>
        <w:tabs>
          <w:tab w:val="clear" w:pos="1080"/>
          <w:tab w:val="left" w:pos="1560"/>
          <w:tab w:val="left" w:pos="2160"/>
          <w:tab w:val="num" w:pos="2520"/>
        </w:tabs>
        <w:ind w:left="2520" w:hanging="840"/>
        <w:rPr>
          <w:sz w:val="22"/>
        </w:rPr>
      </w:pPr>
      <w:r w:rsidRPr="000A6F2E">
        <w:rPr>
          <w:sz w:val="22"/>
        </w:rPr>
        <w:t>A registered nurse trained in conducting as</w:t>
      </w:r>
      <w:r w:rsidR="00F33E53">
        <w:rPr>
          <w:sz w:val="22"/>
        </w:rPr>
        <w:t>sessments with the Department’s</w:t>
      </w:r>
    </w:p>
    <w:p w14:paraId="0428534B" w14:textId="77777777" w:rsidR="00B917F0" w:rsidRPr="000A6F2E" w:rsidRDefault="00B917F0" w:rsidP="00F33E53">
      <w:pPr>
        <w:tabs>
          <w:tab w:val="left" w:pos="1560"/>
          <w:tab w:val="left" w:pos="2160"/>
        </w:tabs>
        <w:ind w:left="2160"/>
        <w:rPr>
          <w:sz w:val="22"/>
        </w:rPr>
      </w:pPr>
      <w:r w:rsidRPr="000A6F2E">
        <w:rPr>
          <w:sz w:val="22"/>
        </w:rPr>
        <w:t>approved MED form must conduct the medical eligibility assessment. The assessor must, as appropriate within the practice of professional nursing judgment, consider documentation, perform observations, and conduct interviews with the applicant/member, family members, direct care staff, the applicant’s/member’s physicians, and other individuals and document in the record of the assessment all information considered relevant in his or her professional judgment. The following levels of eligibility are determined at assessment:</w:t>
      </w:r>
    </w:p>
    <w:p w14:paraId="1A101E3E" w14:textId="77777777" w:rsidR="00B917F0" w:rsidRDefault="00B917F0" w:rsidP="007B045D">
      <w:pPr>
        <w:rPr>
          <w:sz w:val="22"/>
        </w:rPr>
      </w:pPr>
    </w:p>
    <w:p w14:paraId="7764FAA0" w14:textId="77777777" w:rsidR="00B917F0" w:rsidRDefault="00B917F0" w:rsidP="001448CC">
      <w:pPr>
        <w:tabs>
          <w:tab w:val="left" w:pos="2160"/>
        </w:tabs>
        <w:ind w:left="3480" w:hanging="4080"/>
        <w:rPr>
          <w:rFonts w:eastAsia="MS Mincho"/>
          <w:sz w:val="22"/>
        </w:rPr>
      </w:pPr>
      <w:r>
        <w:rPr>
          <w:sz w:val="22"/>
        </w:rPr>
        <w:tab/>
      </w:r>
      <w:r w:rsidRPr="00E877A4">
        <w:rPr>
          <w:b/>
          <w:sz w:val="22"/>
        </w:rPr>
        <w:t>Level I</w:t>
      </w:r>
      <w:r>
        <w:rPr>
          <w:sz w:val="22"/>
        </w:rPr>
        <w:tab/>
        <w:t>A member meets the medical eligibility requirements for Level I if</w:t>
      </w:r>
      <w:r w:rsidR="00A813B7">
        <w:rPr>
          <w:sz w:val="22"/>
        </w:rPr>
        <w:t xml:space="preserve"> </w:t>
      </w:r>
      <w:r>
        <w:rPr>
          <w:sz w:val="22"/>
        </w:rPr>
        <w:t xml:space="preserve">he or she requires at least </w:t>
      </w:r>
      <w:r>
        <w:rPr>
          <w:rFonts w:eastAsia="MS Mincho"/>
          <w:sz w:val="22"/>
        </w:rPr>
        <w:t>limited assistance plus a one person physical assist with at least two (2) of the following ADLs: bed mobility, transfer, locomotion, eating, toilet use, dressing, and bathing.</w:t>
      </w:r>
    </w:p>
    <w:p w14:paraId="77EFBE9D" w14:textId="77777777" w:rsidR="00B917F0" w:rsidRDefault="00B917F0">
      <w:pPr>
        <w:pStyle w:val="Footer"/>
        <w:tabs>
          <w:tab w:val="clear" w:pos="4320"/>
          <w:tab w:val="clear" w:pos="8640"/>
          <w:tab w:val="left" w:pos="2520"/>
        </w:tabs>
        <w:ind w:left="3480" w:hanging="720"/>
        <w:rPr>
          <w:sz w:val="22"/>
        </w:rPr>
      </w:pPr>
    </w:p>
    <w:p w14:paraId="43707BDB" w14:textId="77777777" w:rsidR="00B917F0" w:rsidRDefault="00B917F0" w:rsidP="001448CC">
      <w:pPr>
        <w:tabs>
          <w:tab w:val="left" w:pos="2520"/>
        </w:tabs>
        <w:ind w:left="3480" w:hanging="1320"/>
        <w:rPr>
          <w:rFonts w:eastAsia="MS Mincho"/>
          <w:sz w:val="22"/>
        </w:rPr>
      </w:pPr>
      <w:r w:rsidRPr="00E877A4">
        <w:rPr>
          <w:b/>
          <w:sz w:val="22"/>
        </w:rPr>
        <w:t>Level II</w:t>
      </w:r>
      <w:r>
        <w:rPr>
          <w:sz w:val="22"/>
        </w:rPr>
        <w:tab/>
        <w:t xml:space="preserve">A member meets the medical eligibility requirements for Level II if he or she requires at least limited assistance and a one person physical assist </w:t>
      </w:r>
      <w:r>
        <w:rPr>
          <w:rFonts w:eastAsia="MS Mincho"/>
          <w:sz w:val="22"/>
        </w:rPr>
        <w:t>with at least three (3) of the following ADLs: bed mobility, transfer, locomotion, eating, toilet use, dressing, and bathing.</w:t>
      </w:r>
    </w:p>
    <w:p w14:paraId="4D4C4CE9" w14:textId="77777777" w:rsidR="00B917F0" w:rsidRDefault="00B917F0">
      <w:pPr>
        <w:tabs>
          <w:tab w:val="left" w:pos="2520"/>
        </w:tabs>
        <w:ind w:left="3480" w:hanging="4080"/>
        <w:rPr>
          <w:sz w:val="22"/>
        </w:rPr>
      </w:pPr>
    </w:p>
    <w:p w14:paraId="032F6402" w14:textId="77777777" w:rsidR="00B917F0" w:rsidRDefault="00B917F0" w:rsidP="001448CC">
      <w:pPr>
        <w:tabs>
          <w:tab w:val="left" w:pos="2520"/>
        </w:tabs>
        <w:ind w:left="3480" w:hanging="1320"/>
        <w:rPr>
          <w:rFonts w:eastAsia="MS Mincho"/>
          <w:sz w:val="22"/>
        </w:rPr>
      </w:pPr>
      <w:r w:rsidRPr="00E877A4">
        <w:rPr>
          <w:b/>
          <w:sz w:val="22"/>
        </w:rPr>
        <w:t>Level III</w:t>
      </w:r>
      <w:r>
        <w:rPr>
          <w:sz w:val="22"/>
        </w:rPr>
        <w:tab/>
        <w:t xml:space="preserve">A member meets the medical eligibility requirements for Level III if he or she requires at least extensive assistance and a one person physical assist with two (2) of the following five ADLs: bed mobility, transfer, locomotion, eating, or toileting; and limited assistance and a one person physical assist with two (2) of the following additional ADLS: </w:t>
      </w:r>
      <w:r>
        <w:rPr>
          <w:rFonts w:eastAsia="MS Mincho"/>
          <w:sz w:val="22"/>
        </w:rPr>
        <w:t>bed mobility, transfer, locomotion, eating, toilet use, dressing, and bathing.</w:t>
      </w:r>
    </w:p>
    <w:p w14:paraId="4C1C60A4" w14:textId="77777777" w:rsidR="00B917F0" w:rsidRDefault="00B917F0" w:rsidP="007E6198">
      <w:pPr>
        <w:widowControl w:val="0"/>
        <w:tabs>
          <w:tab w:val="left" w:pos="1800"/>
        </w:tabs>
        <w:rPr>
          <w:sz w:val="22"/>
        </w:rPr>
      </w:pPr>
    </w:p>
    <w:p w14:paraId="77B44B18" w14:textId="7AAE41AC" w:rsidR="00B917F0" w:rsidRDefault="00B917F0" w:rsidP="001448CC">
      <w:pPr>
        <w:widowControl w:val="0"/>
        <w:tabs>
          <w:tab w:val="left" w:pos="1800"/>
        </w:tabs>
        <w:ind w:left="2160" w:hanging="360"/>
        <w:rPr>
          <w:sz w:val="22"/>
        </w:rPr>
      </w:pPr>
      <w:r>
        <w:rPr>
          <w:sz w:val="22"/>
        </w:rPr>
        <w:t>E.</w:t>
      </w:r>
      <w:r>
        <w:rPr>
          <w:sz w:val="22"/>
        </w:rPr>
        <w:tab/>
        <w:t xml:space="preserve">The member must agree to complete initial member instruction and testing within thirty (30) days of completion of the MED form to determine medical eligibility in order to develop and verify that he or she has attained the skills needed to hire, train, schedule, discharge, and supervise attendants and document the provision of personal care services identified in the authorized plan of care. Members who do not complete the course of instruction or do not demonstrate to the Service Coordination Agency that they have attained the skills needed to </w:t>
      </w:r>
      <w:r w:rsidR="00395276">
        <w:rPr>
          <w:sz w:val="22"/>
        </w:rPr>
        <w:t>self-</w:t>
      </w:r>
      <w:r>
        <w:rPr>
          <w:sz w:val="22"/>
        </w:rPr>
        <w:t>direct are not eligible for services under this Section;</w:t>
      </w:r>
    </w:p>
    <w:p w14:paraId="5AB1CE8E" w14:textId="77777777" w:rsidR="00B917F0" w:rsidRDefault="00B917F0">
      <w:pPr>
        <w:tabs>
          <w:tab w:val="left" w:pos="1260"/>
        </w:tabs>
        <w:ind w:left="2520" w:hanging="840"/>
        <w:rPr>
          <w:sz w:val="22"/>
        </w:rPr>
      </w:pPr>
    </w:p>
    <w:p w14:paraId="724DFAB8" w14:textId="77777777" w:rsidR="001448CC" w:rsidRDefault="00B917F0" w:rsidP="002045F5">
      <w:pPr>
        <w:tabs>
          <w:tab w:val="left" w:pos="720"/>
        </w:tabs>
        <w:ind w:left="2160" w:right="-180" w:hanging="360"/>
        <w:rPr>
          <w:sz w:val="22"/>
        </w:rPr>
      </w:pPr>
      <w:r>
        <w:rPr>
          <w:sz w:val="22"/>
        </w:rPr>
        <w:t>F.</w:t>
      </w:r>
      <w:r>
        <w:rPr>
          <w:sz w:val="22"/>
        </w:rPr>
        <w:tab/>
        <w:t xml:space="preserve">The member must not be residing in a hospital, nursing facility, or Intermediate Care Facility for the </w:t>
      </w:r>
      <w:r w:rsidR="00757FCD">
        <w:rPr>
          <w:sz w:val="22"/>
        </w:rPr>
        <w:t xml:space="preserve">Individuals with Intellectual Disabilities </w:t>
      </w:r>
      <w:r>
        <w:rPr>
          <w:sz w:val="22"/>
        </w:rPr>
        <w:t>(ICF-</w:t>
      </w:r>
      <w:r w:rsidR="00757FCD">
        <w:rPr>
          <w:sz w:val="22"/>
        </w:rPr>
        <w:t>IID</w:t>
      </w:r>
      <w:r>
        <w:rPr>
          <w:sz w:val="22"/>
        </w:rPr>
        <w:t>) as an inpatient;</w:t>
      </w:r>
    </w:p>
    <w:p w14:paraId="34985C95" w14:textId="3CB7E4A7" w:rsidR="00223D9F" w:rsidRDefault="00223D9F">
      <w:pPr>
        <w:rPr>
          <w:sz w:val="22"/>
        </w:rPr>
      </w:pPr>
      <w:r>
        <w:rPr>
          <w:sz w:val="22"/>
        </w:rPr>
        <w:br w:type="page"/>
      </w:r>
    </w:p>
    <w:p w14:paraId="54247DCB" w14:textId="77777777" w:rsidR="001448CC" w:rsidRDefault="001448CC" w:rsidP="001448CC">
      <w:pPr>
        <w:tabs>
          <w:tab w:val="left" w:pos="720"/>
        </w:tabs>
        <w:ind w:left="2520" w:hanging="2520"/>
        <w:rPr>
          <w:sz w:val="22"/>
        </w:rPr>
      </w:pPr>
      <w:r w:rsidRPr="001448CC">
        <w:rPr>
          <w:sz w:val="22"/>
        </w:rPr>
        <w:lastRenderedPageBreak/>
        <w:t>12.03</w:t>
      </w:r>
      <w:r w:rsidRPr="001448CC">
        <w:rPr>
          <w:sz w:val="22"/>
        </w:rPr>
        <w:tab/>
      </w:r>
      <w:r w:rsidRPr="001448CC">
        <w:rPr>
          <w:b/>
          <w:sz w:val="22"/>
        </w:rPr>
        <w:t>ELIGIBILITY FOR SERVICES</w:t>
      </w:r>
      <w:r w:rsidRPr="001448CC">
        <w:rPr>
          <w:sz w:val="22"/>
        </w:rPr>
        <w:t xml:space="preserve"> (cont.)</w:t>
      </w:r>
    </w:p>
    <w:p w14:paraId="16FAC165" w14:textId="77777777" w:rsidR="001448CC" w:rsidRDefault="001448CC">
      <w:pPr>
        <w:tabs>
          <w:tab w:val="left" w:pos="720"/>
        </w:tabs>
        <w:ind w:left="2520" w:hanging="840"/>
        <w:rPr>
          <w:sz w:val="22"/>
        </w:rPr>
      </w:pPr>
    </w:p>
    <w:p w14:paraId="2CDA01B4" w14:textId="77777777" w:rsidR="00B917F0" w:rsidRPr="001448CC" w:rsidRDefault="00B917F0" w:rsidP="001448CC">
      <w:pPr>
        <w:tabs>
          <w:tab w:val="left" w:pos="1680"/>
        </w:tabs>
        <w:ind w:left="2160" w:hanging="540"/>
        <w:rPr>
          <w:sz w:val="22"/>
        </w:rPr>
      </w:pPr>
      <w:r>
        <w:rPr>
          <w:sz w:val="22"/>
        </w:rPr>
        <w:t>G.</w:t>
      </w:r>
      <w:r>
        <w:rPr>
          <w:sz w:val="22"/>
        </w:rPr>
        <w:tab/>
        <w:t>The member must not reside in an Adult Family Care Home</w:t>
      </w:r>
      <w:r w:rsidR="00D47F19">
        <w:rPr>
          <w:sz w:val="22"/>
        </w:rPr>
        <w:t xml:space="preserve"> </w:t>
      </w:r>
      <w:r>
        <w:rPr>
          <w:sz w:val="22"/>
        </w:rPr>
        <w:t xml:space="preserve">(as defined in </w:t>
      </w:r>
      <w:r w:rsidRPr="00073CEC">
        <w:rPr>
          <w:i/>
          <w:sz w:val="22"/>
        </w:rPr>
        <w:t>MaineCare Benefits Manual</w:t>
      </w:r>
      <w:r>
        <w:rPr>
          <w:sz w:val="22"/>
        </w:rPr>
        <w:t>, Chapters II and III, Section 2,) or other residential setting including a Private Non-Medical Institution (MBM, Chapters II and III, Section 97), sometimes referred to as a residential care</w:t>
      </w:r>
      <w:r w:rsidR="001448CC">
        <w:rPr>
          <w:sz w:val="22"/>
        </w:rPr>
        <w:t xml:space="preserve"> </w:t>
      </w:r>
      <w:r w:rsidRPr="00C71BED">
        <w:rPr>
          <w:sz w:val="22"/>
          <w:szCs w:val="22"/>
        </w:rPr>
        <w:t>facility or supported living, regardless of payment source, (i.e. private or MaineCare);</w:t>
      </w:r>
    </w:p>
    <w:p w14:paraId="42803134" w14:textId="77777777" w:rsidR="00B917F0" w:rsidRPr="00C71BED" w:rsidRDefault="00B917F0" w:rsidP="007B045D">
      <w:pPr>
        <w:tabs>
          <w:tab w:val="left" w:pos="720"/>
        </w:tabs>
        <w:rPr>
          <w:sz w:val="22"/>
          <w:szCs w:val="22"/>
        </w:rPr>
      </w:pPr>
    </w:p>
    <w:p w14:paraId="4AEC776D" w14:textId="77777777" w:rsidR="00B917F0" w:rsidRPr="00C71BED" w:rsidRDefault="005A106C" w:rsidP="001448CC">
      <w:pPr>
        <w:tabs>
          <w:tab w:val="left" w:pos="720"/>
          <w:tab w:val="left" w:pos="1620"/>
          <w:tab w:val="left" w:pos="1710"/>
        </w:tabs>
        <w:ind w:left="2160" w:hanging="3240"/>
        <w:rPr>
          <w:sz w:val="22"/>
          <w:szCs w:val="22"/>
        </w:rPr>
      </w:pPr>
      <w:r w:rsidRPr="00C71BED">
        <w:rPr>
          <w:noProof/>
          <w:sz w:val="22"/>
          <w:szCs w:val="22"/>
        </w:rPr>
        <mc:AlternateContent>
          <mc:Choice Requires="wps">
            <w:drawing>
              <wp:anchor distT="0" distB="0" distL="114300" distR="114300" simplePos="0" relativeHeight="251656192" behindDoc="0" locked="0" layoutInCell="1" allowOverlap="1" wp14:anchorId="6F0E7960" wp14:editId="19533A1C">
                <wp:simplePos x="0" y="0"/>
                <wp:positionH relativeFrom="column">
                  <wp:posOffset>-681355</wp:posOffset>
                </wp:positionH>
                <wp:positionV relativeFrom="paragraph">
                  <wp:posOffset>445770</wp:posOffset>
                </wp:positionV>
                <wp:extent cx="1085850" cy="595630"/>
                <wp:effectExtent l="4445" t="0" r="0" b="0"/>
                <wp:wrapNone/>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32C42" w14:textId="77777777" w:rsidR="00F77332" w:rsidRPr="009B4025" w:rsidRDefault="00F77332" w:rsidP="00A81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E7960" id="Text Box 42" o:spid="_x0000_s1027" type="#_x0000_t202" style="position:absolute;left:0;text-align:left;margin-left:-53.65pt;margin-top:35.1pt;width:85.5pt;height:4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" filled="f" stroked="f">
                <v:textbox>
                  <w:txbxContent>
                    <w:p w14:paraId="5B132C42" w14:textId="77777777" w:rsidR="00F77332" w:rsidRPr="009B4025" w:rsidRDefault="00F77332" w:rsidP="00A813B7"/>
                  </w:txbxContent>
                </v:textbox>
              </v:shape>
            </w:pict>
          </mc:Fallback>
        </mc:AlternateContent>
      </w:r>
      <w:r w:rsidR="00B917F0" w:rsidRPr="00C71BED">
        <w:rPr>
          <w:sz w:val="22"/>
          <w:szCs w:val="22"/>
        </w:rPr>
        <w:tab/>
      </w:r>
      <w:r w:rsidR="00B917F0" w:rsidRPr="00C71BED">
        <w:rPr>
          <w:sz w:val="22"/>
          <w:szCs w:val="22"/>
        </w:rPr>
        <w:tab/>
        <w:t>H.</w:t>
      </w:r>
      <w:r w:rsidR="00B917F0" w:rsidRPr="00C71BED">
        <w:rPr>
          <w:sz w:val="22"/>
          <w:szCs w:val="22"/>
        </w:rPr>
        <w:tab/>
        <w:t>The member must not be receiving personal care services under Private Duty Nursing/Personal Care Services, Section 96, or be receiving any In-home Community and Support Services for Elderly and Other Adults, Section 63,</w:t>
      </w:r>
      <w:r w:rsidR="00371B8C">
        <w:rPr>
          <w:sz w:val="22"/>
          <w:szCs w:val="22"/>
        </w:rPr>
        <w:t xml:space="preserve"> </w:t>
      </w:r>
      <w:r w:rsidR="00B917F0" w:rsidRPr="00C71BED">
        <w:rPr>
          <w:sz w:val="22"/>
          <w:szCs w:val="22"/>
        </w:rPr>
        <w:t>or participating in other MaineCare programs where personal care services are a covered service.</w:t>
      </w:r>
    </w:p>
    <w:p w14:paraId="6CAE5AC6" w14:textId="77777777" w:rsidR="00B917F0" w:rsidRPr="00C71BED" w:rsidRDefault="00B917F0">
      <w:pPr>
        <w:pStyle w:val="BodyText2"/>
        <w:tabs>
          <w:tab w:val="left" w:pos="720"/>
        </w:tabs>
        <w:ind w:left="2760"/>
        <w:rPr>
          <w:b/>
          <w:szCs w:val="22"/>
        </w:rPr>
      </w:pPr>
    </w:p>
    <w:p w14:paraId="77DD5763" w14:textId="77777777" w:rsidR="00B917F0" w:rsidRPr="00C71BED" w:rsidRDefault="005A106C" w:rsidP="0023357E">
      <w:pPr>
        <w:pStyle w:val="BodyText2"/>
        <w:tabs>
          <w:tab w:val="left" w:pos="720"/>
          <w:tab w:val="left" w:pos="1710"/>
        </w:tabs>
        <w:ind w:left="2160" w:hanging="540"/>
        <w:rPr>
          <w:szCs w:val="22"/>
        </w:rPr>
      </w:pPr>
      <w:r w:rsidRPr="00C71BED">
        <w:rPr>
          <w:noProof/>
          <w:szCs w:val="22"/>
        </w:rPr>
        <mc:AlternateContent>
          <mc:Choice Requires="wps">
            <w:drawing>
              <wp:anchor distT="0" distB="0" distL="114300" distR="114300" simplePos="0" relativeHeight="251657216" behindDoc="0" locked="0" layoutInCell="1" allowOverlap="1" wp14:anchorId="28E8FCBF" wp14:editId="0D34E430">
                <wp:simplePos x="0" y="0"/>
                <wp:positionH relativeFrom="column">
                  <wp:posOffset>-628650</wp:posOffset>
                </wp:positionH>
                <wp:positionV relativeFrom="paragraph">
                  <wp:posOffset>375285</wp:posOffset>
                </wp:positionV>
                <wp:extent cx="1120775" cy="554990"/>
                <wp:effectExtent l="0" t="3810" r="3175" b="31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D8313" w14:textId="77777777" w:rsidR="00F77332" w:rsidRPr="009B4025" w:rsidRDefault="00F77332" w:rsidP="00A81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8FCBF" id="Text Box 44" o:spid="_x0000_s1028" type="#_x0000_t202" style="position:absolute;left:0;text-align:left;margin-left:-49.5pt;margin-top:29.55pt;width:88.25pt;height:4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" filled="f" stroked="f">
                <v:textbox>
                  <w:txbxContent>
                    <w:p w14:paraId="4F1D8313" w14:textId="77777777" w:rsidR="00F77332" w:rsidRPr="009B4025" w:rsidRDefault="00F77332" w:rsidP="00A813B7"/>
                  </w:txbxContent>
                </v:textbox>
              </v:shape>
            </w:pict>
          </mc:Fallback>
        </mc:AlternateContent>
      </w:r>
      <w:r w:rsidR="00B917F0" w:rsidRPr="00C71BED">
        <w:rPr>
          <w:szCs w:val="22"/>
        </w:rPr>
        <w:t>I.</w:t>
      </w:r>
      <w:r w:rsidR="00B917F0" w:rsidRPr="00C71BED">
        <w:rPr>
          <w:szCs w:val="22"/>
        </w:rPr>
        <w:tab/>
        <w:t>The member must have the cognitive capacity, as measured on the MED form to be able to “self</w:t>
      </w:r>
      <w:r w:rsidR="00BA526C">
        <w:rPr>
          <w:szCs w:val="22"/>
        </w:rPr>
        <w:t>-</w:t>
      </w:r>
      <w:r w:rsidR="00B917F0" w:rsidRPr="00C71BED">
        <w:rPr>
          <w:szCs w:val="22"/>
        </w:rPr>
        <w:t>direct” the attendant. The ASA will assess cognitive capacity as part of each member’s eligibility determination using the MED findings. The Service Coordination Agency will assess cognitive capacity as part of consumer instruction. Minimum MED form scores are:</w:t>
      </w:r>
    </w:p>
    <w:p w14:paraId="016E5BBE" w14:textId="77777777" w:rsidR="00B917F0" w:rsidRPr="00C71BED" w:rsidRDefault="00B917F0">
      <w:pPr>
        <w:pStyle w:val="BodyText2"/>
        <w:tabs>
          <w:tab w:val="left" w:pos="720"/>
        </w:tabs>
        <w:ind w:left="2760" w:hanging="720"/>
        <w:rPr>
          <w:szCs w:val="22"/>
        </w:rPr>
      </w:pPr>
    </w:p>
    <w:p w14:paraId="01C2355C" w14:textId="77777777" w:rsidR="00B917F0" w:rsidRPr="00C71BED" w:rsidRDefault="00B917F0" w:rsidP="00371B8C">
      <w:pPr>
        <w:pStyle w:val="BodyText2"/>
        <w:numPr>
          <w:ilvl w:val="0"/>
          <w:numId w:val="1"/>
        </w:numPr>
        <w:tabs>
          <w:tab w:val="clear" w:pos="2370"/>
          <w:tab w:val="left" w:pos="720"/>
          <w:tab w:val="left" w:pos="1260"/>
          <w:tab w:val="left" w:pos="2520"/>
          <w:tab w:val="num" w:pos="2880"/>
        </w:tabs>
        <w:ind w:left="3480" w:hanging="1320"/>
        <w:rPr>
          <w:szCs w:val="22"/>
        </w:rPr>
      </w:pPr>
      <w:r w:rsidRPr="00C71BED">
        <w:rPr>
          <w:szCs w:val="22"/>
        </w:rPr>
        <w:t>decision making skills: a score of 0 or 1;</w:t>
      </w:r>
    </w:p>
    <w:p w14:paraId="1285B9C8" w14:textId="77777777" w:rsidR="00E877A4" w:rsidRPr="00C71BED" w:rsidRDefault="00E877A4" w:rsidP="00E877A4">
      <w:pPr>
        <w:pStyle w:val="BodyText2"/>
        <w:tabs>
          <w:tab w:val="left" w:pos="720"/>
          <w:tab w:val="left" w:pos="1260"/>
        </w:tabs>
        <w:ind w:left="2520"/>
        <w:rPr>
          <w:szCs w:val="22"/>
        </w:rPr>
      </w:pPr>
    </w:p>
    <w:p w14:paraId="2F34E4D7" w14:textId="77777777" w:rsidR="00B917F0" w:rsidRPr="00C71BED" w:rsidRDefault="00B917F0" w:rsidP="00371B8C">
      <w:pPr>
        <w:pStyle w:val="BodyText2"/>
        <w:numPr>
          <w:ilvl w:val="0"/>
          <w:numId w:val="1"/>
        </w:numPr>
        <w:tabs>
          <w:tab w:val="clear" w:pos="2370"/>
          <w:tab w:val="left" w:pos="720"/>
          <w:tab w:val="left" w:pos="1260"/>
          <w:tab w:val="left" w:pos="2520"/>
          <w:tab w:val="num" w:pos="2880"/>
        </w:tabs>
        <w:ind w:left="3480" w:hanging="1320"/>
        <w:rPr>
          <w:szCs w:val="22"/>
        </w:rPr>
      </w:pPr>
      <w:r w:rsidRPr="00C71BED">
        <w:rPr>
          <w:szCs w:val="22"/>
        </w:rPr>
        <w:t>making self understood: a score of 0, 1, or 2;</w:t>
      </w:r>
    </w:p>
    <w:p w14:paraId="1B3BD99F" w14:textId="77777777" w:rsidR="00E877A4" w:rsidRPr="00C71BED" w:rsidRDefault="00E877A4" w:rsidP="00E877A4">
      <w:pPr>
        <w:pStyle w:val="BodyText2"/>
        <w:tabs>
          <w:tab w:val="left" w:pos="720"/>
          <w:tab w:val="left" w:pos="1260"/>
        </w:tabs>
        <w:ind w:left="2520"/>
        <w:rPr>
          <w:szCs w:val="22"/>
        </w:rPr>
      </w:pPr>
    </w:p>
    <w:p w14:paraId="62186BDC" w14:textId="77777777" w:rsidR="00B917F0" w:rsidRPr="00C71BED" w:rsidRDefault="00B917F0" w:rsidP="00371B8C">
      <w:pPr>
        <w:pStyle w:val="BodyText2"/>
        <w:numPr>
          <w:ilvl w:val="0"/>
          <w:numId w:val="1"/>
        </w:numPr>
        <w:tabs>
          <w:tab w:val="clear" w:pos="2370"/>
          <w:tab w:val="left" w:pos="720"/>
          <w:tab w:val="left" w:pos="1260"/>
          <w:tab w:val="left" w:pos="2520"/>
          <w:tab w:val="num" w:pos="2880"/>
        </w:tabs>
        <w:ind w:left="3480" w:hanging="1320"/>
        <w:rPr>
          <w:szCs w:val="22"/>
        </w:rPr>
      </w:pPr>
      <w:r w:rsidRPr="00C71BED">
        <w:rPr>
          <w:szCs w:val="22"/>
        </w:rPr>
        <w:t>ability to understand others: a score of 0, 1, or 2;</w:t>
      </w:r>
    </w:p>
    <w:p w14:paraId="5DEEB6DE" w14:textId="77777777" w:rsidR="00E877A4" w:rsidRPr="00C71BED" w:rsidRDefault="00E877A4" w:rsidP="00E877A4">
      <w:pPr>
        <w:pStyle w:val="BodyText2"/>
        <w:tabs>
          <w:tab w:val="left" w:pos="720"/>
          <w:tab w:val="left" w:pos="1260"/>
        </w:tabs>
        <w:ind w:left="2520"/>
        <w:rPr>
          <w:szCs w:val="22"/>
        </w:rPr>
      </w:pPr>
    </w:p>
    <w:p w14:paraId="29EA4003" w14:textId="77777777" w:rsidR="00B917F0" w:rsidRPr="00C71BED" w:rsidRDefault="00B917F0" w:rsidP="00371B8C">
      <w:pPr>
        <w:pStyle w:val="BodyText2"/>
        <w:tabs>
          <w:tab w:val="left" w:pos="720"/>
          <w:tab w:val="left" w:pos="1260"/>
          <w:tab w:val="left" w:pos="2340"/>
          <w:tab w:val="left" w:pos="2520"/>
          <w:tab w:val="num" w:pos="2880"/>
        </w:tabs>
        <w:ind w:left="3480" w:hanging="1320"/>
        <w:rPr>
          <w:szCs w:val="22"/>
        </w:rPr>
      </w:pPr>
      <w:r w:rsidRPr="00C71BED">
        <w:rPr>
          <w:szCs w:val="22"/>
        </w:rPr>
        <w:t>(d)</w:t>
      </w:r>
      <w:r w:rsidRPr="00C71BED">
        <w:rPr>
          <w:szCs w:val="22"/>
        </w:rPr>
        <w:tab/>
        <w:t>self performance of managing finances: a score of 0, 1,</w:t>
      </w:r>
      <w:r w:rsidR="00371B8C">
        <w:rPr>
          <w:szCs w:val="22"/>
        </w:rPr>
        <w:t xml:space="preserve"> </w:t>
      </w:r>
      <w:r w:rsidRPr="00C71BED">
        <w:rPr>
          <w:szCs w:val="22"/>
        </w:rPr>
        <w:t>or 2; and</w:t>
      </w:r>
    </w:p>
    <w:p w14:paraId="1AA67302" w14:textId="77777777" w:rsidR="00E877A4" w:rsidRPr="00C71BED" w:rsidRDefault="00E877A4" w:rsidP="00E877A4">
      <w:pPr>
        <w:pStyle w:val="BodyText2"/>
        <w:tabs>
          <w:tab w:val="left" w:pos="720"/>
          <w:tab w:val="left" w:pos="1260"/>
          <w:tab w:val="left" w:pos="2340"/>
          <w:tab w:val="num" w:pos="2880"/>
        </w:tabs>
        <w:ind w:left="3480" w:hanging="960"/>
        <w:rPr>
          <w:szCs w:val="22"/>
        </w:rPr>
      </w:pPr>
    </w:p>
    <w:p w14:paraId="7E96C4E0" w14:textId="77777777" w:rsidR="00B917F0" w:rsidRPr="00C71BED" w:rsidRDefault="00B917F0" w:rsidP="00371B8C">
      <w:pPr>
        <w:pStyle w:val="BodyText2"/>
        <w:tabs>
          <w:tab w:val="left" w:pos="720"/>
          <w:tab w:val="left" w:pos="1260"/>
          <w:tab w:val="left" w:pos="2520"/>
          <w:tab w:val="num" w:pos="2880"/>
        </w:tabs>
        <w:ind w:left="3480" w:hanging="1320"/>
        <w:rPr>
          <w:szCs w:val="22"/>
        </w:rPr>
      </w:pPr>
      <w:r w:rsidRPr="00C71BED">
        <w:rPr>
          <w:szCs w:val="22"/>
        </w:rPr>
        <w:t>(e)</w:t>
      </w:r>
      <w:r w:rsidRPr="00C71BED">
        <w:rPr>
          <w:szCs w:val="22"/>
        </w:rPr>
        <w:tab/>
        <w:t>support for managing finances, a score of 0, 1, 2, or 3.</w:t>
      </w:r>
    </w:p>
    <w:p w14:paraId="790BCB92" w14:textId="77777777" w:rsidR="00B917F0" w:rsidRPr="00C71BED" w:rsidRDefault="00B917F0" w:rsidP="00E877A4">
      <w:pPr>
        <w:pStyle w:val="BodyText2"/>
        <w:tabs>
          <w:tab w:val="left" w:pos="720"/>
          <w:tab w:val="left" w:pos="1260"/>
          <w:tab w:val="num" w:pos="2880"/>
        </w:tabs>
        <w:ind w:left="3480" w:hanging="960"/>
        <w:rPr>
          <w:szCs w:val="22"/>
        </w:rPr>
      </w:pPr>
    </w:p>
    <w:p w14:paraId="548D862A" w14:textId="77777777" w:rsidR="00B917F0" w:rsidRPr="00C71BED" w:rsidRDefault="00B917F0" w:rsidP="00371B8C">
      <w:pPr>
        <w:pStyle w:val="BodyText2"/>
        <w:tabs>
          <w:tab w:val="left" w:pos="720"/>
          <w:tab w:val="left" w:pos="1800"/>
          <w:tab w:val="num" w:pos="2880"/>
        </w:tabs>
        <w:ind w:left="2160"/>
        <w:rPr>
          <w:szCs w:val="22"/>
        </w:rPr>
      </w:pPr>
      <w:r w:rsidRPr="00C71BED">
        <w:rPr>
          <w:szCs w:val="22"/>
        </w:rPr>
        <w:t xml:space="preserve">An applicant not meeting the specific scores above during his or her eligibility determination will be presumed not able to </w:t>
      </w:r>
      <w:r w:rsidR="00395276" w:rsidRPr="00C71BED">
        <w:rPr>
          <w:szCs w:val="22"/>
        </w:rPr>
        <w:t>self</w:t>
      </w:r>
      <w:r w:rsidR="00395276">
        <w:rPr>
          <w:szCs w:val="22"/>
        </w:rPr>
        <w:t>-</w:t>
      </w:r>
      <w:r w:rsidRPr="00C71BED">
        <w:rPr>
          <w:szCs w:val="22"/>
        </w:rPr>
        <w:t>direct and ineligible for benefits under this Section.</w:t>
      </w:r>
    </w:p>
    <w:p w14:paraId="5460E946" w14:textId="6741174F" w:rsidR="00B917F0" w:rsidRPr="00C71BED" w:rsidRDefault="00B917F0" w:rsidP="00AC21AF">
      <w:pPr>
        <w:pStyle w:val="BodyText2"/>
        <w:tabs>
          <w:tab w:val="left" w:pos="720"/>
          <w:tab w:val="left" w:pos="1800"/>
          <w:tab w:val="num" w:pos="2760"/>
        </w:tabs>
        <w:rPr>
          <w:szCs w:val="22"/>
        </w:rPr>
      </w:pPr>
    </w:p>
    <w:p w14:paraId="24E2117A" w14:textId="77777777" w:rsidR="00B917F0" w:rsidRPr="00C71BED" w:rsidRDefault="00B917F0" w:rsidP="00371B8C">
      <w:pPr>
        <w:tabs>
          <w:tab w:val="left" w:pos="2160"/>
        </w:tabs>
        <w:ind w:left="2160" w:hanging="450"/>
        <w:rPr>
          <w:sz w:val="22"/>
          <w:szCs w:val="22"/>
        </w:rPr>
      </w:pPr>
      <w:r w:rsidRPr="00C71BED">
        <w:rPr>
          <w:sz w:val="22"/>
          <w:szCs w:val="22"/>
        </w:rPr>
        <w:t>J.</w:t>
      </w:r>
      <w:r w:rsidRPr="00C71BED">
        <w:rPr>
          <w:sz w:val="22"/>
          <w:szCs w:val="22"/>
        </w:rPr>
        <w:tab/>
        <w:t>Applicants who meet these eligibility criteria for p</w:t>
      </w:r>
      <w:r w:rsidR="00371B8C">
        <w:rPr>
          <w:sz w:val="22"/>
          <w:szCs w:val="22"/>
        </w:rPr>
        <w:t xml:space="preserve">ersonal care attendant services </w:t>
      </w:r>
      <w:r w:rsidRPr="00C71BED">
        <w:rPr>
          <w:sz w:val="22"/>
          <w:szCs w:val="22"/>
        </w:rPr>
        <w:t>shall:</w:t>
      </w:r>
    </w:p>
    <w:p w14:paraId="0FC53024" w14:textId="77777777" w:rsidR="00B917F0" w:rsidRPr="00C71BED" w:rsidRDefault="00B917F0" w:rsidP="00AC21AF">
      <w:pPr>
        <w:tabs>
          <w:tab w:val="left" w:pos="720"/>
        </w:tabs>
        <w:ind w:left="720" w:hanging="720"/>
        <w:rPr>
          <w:sz w:val="22"/>
          <w:szCs w:val="22"/>
        </w:rPr>
      </w:pPr>
    </w:p>
    <w:p w14:paraId="1AD49F1C" w14:textId="77777777" w:rsidR="00B917F0" w:rsidRPr="00C71BED" w:rsidRDefault="00371B8C" w:rsidP="00371B8C">
      <w:pPr>
        <w:tabs>
          <w:tab w:val="left" w:pos="2520"/>
          <w:tab w:val="left" w:pos="2880"/>
        </w:tabs>
        <w:ind w:left="2880" w:right="-120" w:hanging="1560"/>
        <w:rPr>
          <w:sz w:val="22"/>
          <w:szCs w:val="22"/>
        </w:rPr>
      </w:pPr>
      <w:r>
        <w:rPr>
          <w:sz w:val="22"/>
          <w:szCs w:val="22"/>
        </w:rPr>
        <w:tab/>
      </w:r>
      <w:r w:rsidR="00B917F0" w:rsidRPr="00C71BED">
        <w:rPr>
          <w:sz w:val="22"/>
          <w:szCs w:val="22"/>
        </w:rPr>
        <w:t>i.</w:t>
      </w:r>
      <w:r w:rsidR="00B917F0" w:rsidRPr="00C71BED">
        <w:rPr>
          <w:sz w:val="22"/>
          <w:szCs w:val="22"/>
        </w:rPr>
        <w:tab/>
      </w:r>
      <w:r>
        <w:rPr>
          <w:sz w:val="22"/>
          <w:szCs w:val="22"/>
        </w:rPr>
        <w:t>R</w:t>
      </w:r>
      <w:r w:rsidR="00B917F0" w:rsidRPr="00C71BED">
        <w:rPr>
          <w:sz w:val="22"/>
          <w:szCs w:val="22"/>
        </w:rPr>
        <w:t>eceive an authorized plan of care based upon t</w:t>
      </w:r>
      <w:r>
        <w:rPr>
          <w:sz w:val="22"/>
          <w:szCs w:val="22"/>
        </w:rPr>
        <w:t xml:space="preserve">he scores, timeframes, findings </w:t>
      </w:r>
      <w:r w:rsidR="00B917F0" w:rsidRPr="00C71BED">
        <w:rPr>
          <w:sz w:val="22"/>
          <w:szCs w:val="22"/>
        </w:rPr>
        <w:t>and covered services recorded in the MED assessment. The covered services to be provided in accordance with the authorized plan of care must not exceed the established limits and must be authorized by the Department or its ASA;</w:t>
      </w:r>
    </w:p>
    <w:p w14:paraId="69E8BA54" w14:textId="77777777" w:rsidR="00B917F0" w:rsidRPr="00C71BED" w:rsidRDefault="00B917F0" w:rsidP="00AC21AF">
      <w:pPr>
        <w:ind w:left="3360" w:hanging="480"/>
        <w:rPr>
          <w:sz w:val="22"/>
          <w:szCs w:val="22"/>
        </w:rPr>
      </w:pPr>
    </w:p>
    <w:p w14:paraId="20411B75" w14:textId="77777777" w:rsidR="00B917F0" w:rsidRPr="00C71BED" w:rsidRDefault="00B917F0" w:rsidP="00371B8C">
      <w:pPr>
        <w:tabs>
          <w:tab w:val="left" w:pos="2970"/>
          <w:tab w:val="left" w:pos="3360"/>
        </w:tabs>
        <w:ind w:left="2880" w:hanging="360"/>
        <w:rPr>
          <w:sz w:val="22"/>
          <w:szCs w:val="22"/>
        </w:rPr>
      </w:pPr>
      <w:r w:rsidRPr="00C71BED">
        <w:rPr>
          <w:sz w:val="22"/>
          <w:szCs w:val="22"/>
        </w:rPr>
        <w:t>ii.</w:t>
      </w:r>
      <w:r w:rsidRPr="00C71BED">
        <w:rPr>
          <w:sz w:val="22"/>
          <w:szCs w:val="22"/>
        </w:rPr>
        <w:tab/>
        <w:t>The ASA must approve an eligibility period for the Member, based upon the scores, timeframes and needs identified in the MED</w:t>
      </w:r>
      <w:r w:rsidR="002579B6" w:rsidRPr="00C71BED">
        <w:rPr>
          <w:sz w:val="22"/>
          <w:szCs w:val="22"/>
        </w:rPr>
        <w:t xml:space="preserve"> </w:t>
      </w:r>
      <w:r w:rsidRPr="00C71BED">
        <w:rPr>
          <w:sz w:val="22"/>
          <w:szCs w:val="22"/>
        </w:rPr>
        <w:t>assessment for the covered services, and the assessor’s clinical judgment.</w:t>
      </w:r>
      <w:r w:rsidR="002579B6" w:rsidRPr="00C71BED">
        <w:rPr>
          <w:sz w:val="22"/>
          <w:szCs w:val="22"/>
        </w:rPr>
        <w:t xml:space="preserve"> </w:t>
      </w:r>
      <w:r w:rsidRPr="00C71BED">
        <w:rPr>
          <w:sz w:val="22"/>
          <w:szCs w:val="22"/>
        </w:rPr>
        <w:t>An eligibility period cannot exceed twelve (12) months;</w:t>
      </w:r>
    </w:p>
    <w:p w14:paraId="7CC72367" w14:textId="77777777" w:rsidR="00B917F0" w:rsidRPr="00C71BED" w:rsidRDefault="00B917F0" w:rsidP="00AC21AF">
      <w:pPr>
        <w:tabs>
          <w:tab w:val="left" w:pos="3360"/>
        </w:tabs>
        <w:ind w:left="3360" w:hanging="480"/>
        <w:rPr>
          <w:sz w:val="22"/>
          <w:szCs w:val="22"/>
        </w:rPr>
      </w:pPr>
    </w:p>
    <w:p w14:paraId="5F8BE606" w14:textId="34ACE2AB" w:rsidR="00223D9F" w:rsidRDefault="00371B8C" w:rsidP="00223D9F">
      <w:pPr>
        <w:tabs>
          <w:tab w:val="left" w:pos="2520"/>
          <w:tab w:val="left" w:pos="2880"/>
          <w:tab w:val="left" w:pos="3330"/>
        </w:tabs>
        <w:ind w:left="2880" w:hanging="2880"/>
        <w:rPr>
          <w:sz w:val="22"/>
          <w:szCs w:val="22"/>
        </w:rPr>
      </w:pPr>
      <w:r>
        <w:rPr>
          <w:sz w:val="22"/>
          <w:szCs w:val="22"/>
        </w:rPr>
        <w:tab/>
      </w:r>
      <w:r w:rsidR="00B917F0" w:rsidRPr="00C71BED">
        <w:rPr>
          <w:sz w:val="22"/>
          <w:szCs w:val="22"/>
        </w:rPr>
        <w:t>iii.</w:t>
      </w:r>
      <w:r w:rsidR="00B917F0" w:rsidRPr="00C71BED">
        <w:rPr>
          <w:sz w:val="22"/>
          <w:szCs w:val="22"/>
        </w:rPr>
        <w:tab/>
        <w:t>The ASA forwards the completed assessment packet to the</w:t>
      </w:r>
      <w:r w:rsidR="002579B6" w:rsidRPr="00C71BED">
        <w:rPr>
          <w:sz w:val="22"/>
          <w:szCs w:val="22"/>
        </w:rPr>
        <w:t xml:space="preserve"> </w:t>
      </w:r>
      <w:r w:rsidR="00B917F0" w:rsidRPr="00C71BED">
        <w:rPr>
          <w:sz w:val="22"/>
          <w:szCs w:val="22"/>
        </w:rPr>
        <w:t xml:space="preserve">Service Coordination Agency of the Member’s choice within three (3) business </w:t>
      </w:r>
      <w:r w:rsidR="00223D9F">
        <w:rPr>
          <w:sz w:val="22"/>
          <w:szCs w:val="22"/>
        </w:rPr>
        <w:br w:type="page"/>
      </w:r>
    </w:p>
    <w:p w14:paraId="4727534E" w14:textId="77777777" w:rsidR="00371B8C" w:rsidRDefault="00371B8C" w:rsidP="00371B8C">
      <w:pPr>
        <w:tabs>
          <w:tab w:val="left" w:pos="720"/>
          <w:tab w:val="left" w:pos="2520"/>
          <w:tab w:val="left" w:pos="2880"/>
          <w:tab w:val="left" w:pos="3330"/>
        </w:tabs>
        <w:ind w:left="2880" w:hanging="2880"/>
        <w:rPr>
          <w:sz w:val="22"/>
          <w:szCs w:val="22"/>
        </w:rPr>
      </w:pPr>
      <w:r w:rsidRPr="00371B8C">
        <w:rPr>
          <w:sz w:val="22"/>
          <w:szCs w:val="22"/>
        </w:rPr>
        <w:lastRenderedPageBreak/>
        <w:t>12.03</w:t>
      </w:r>
      <w:r w:rsidRPr="00371B8C">
        <w:rPr>
          <w:sz w:val="22"/>
          <w:szCs w:val="22"/>
        </w:rPr>
        <w:tab/>
      </w:r>
      <w:r w:rsidRPr="00371B8C">
        <w:rPr>
          <w:b/>
          <w:sz w:val="22"/>
          <w:szCs w:val="22"/>
        </w:rPr>
        <w:t>ELIGIBILITY FOR SERVICES</w:t>
      </w:r>
      <w:r w:rsidRPr="00371B8C">
        <w:rPr>
          <w:sz w:val="22"/>
          <w:szCs w:val="22"/>
        </w:rPr>
        <w:t xml:space="preserve"> (cont.)</w:t>
      </w:r>
    </w:p>
    <w:p w14:paraId="4AB3ACAE" w14:textId="77777777" w:rsidR="00371B8C" w:rsidRDefault="00371B8C" w:rsidP="00371B8C">
      <w:pPr>
        <w:tabs>
          <w:tab w:val="left" w:pos="2520"/>
          <w:tab w:val="left" w:pos="2880"/>
          <w:tab w:val="left" w:pos="3330"/>
        </w:tabs>
        <w:ind w:left="2880" w:hanging="2880"/>
        <w:rPr>
          <w:sz w:val="22"/>
          <w:szCs w:val="22"/>
        </w:rPr>
      </w:pPr>
    </w:p>
    <w:p w14:paraId="69F464C7" w14:textId="77777777" w:rsidR="00B917F0" w:rsidRPr="00C71BED" w:rsidRDefault="00371B8C" w:rsidP="00371B8C">
      <w:pPr>
        <w:tabs>
          <w:tab w:val="left" w:pos="2520"/>
          <w:tab w:val="left" w:pos="2880"/>
          <w:tab w:val="left" w:pos="3330"/>
        </w:tabs>
        <w:ind w:left="2880" w:hanging="2880"/>
        <w:rPr>
          <w:sz w:val="22"/>
          <w:szCs w:val="22"/>
        </w:rPr>
      </w:pPr>
      <w:r>
        <w:rPr>
          <w:sz w:val="22"/>
          <w:szCs w:val="22"/>
        </w:rPr>
        <w:tab/>
      </w:r>
      <w:r>
        <w:rPr>
          <w:sz w:val="22"/>
          <w:szCs w:val="22"/>
        </w:rPr>
        <w:tab/>
      </w:r>
      <w:r w:rsidR="00B917F0" w:rsidRPr="00C71BED">
        <w:rPr>
          <w:sz w:val="22"/>
          <w:szCs w:val="22"/>
        </w:rPr>
        <w:t>days of the medical eligibility determination and authorization of the plan of care;</w:t>
      </w:r>
    </w:p>
    <w:p w14:paraId="5FCB10C4" w14:textId="77777777" w:rsidR="00C71BED" w:rsidRPr="00C71BED" w:rsidRDefault="00C71BED" w:rsidP="00371B8C">
      <w:pPr>
        <w:rPr>
          <w:sz w:val="22"/>
          <w:szCs w:val="22"/>
        </w:rPr>
      </w:pPr>
    </w:p>
    <w:p w14:paraId="0C4F0D51" w14:textId="77777777" w:rsidR="00B917F0" w:rsidRPr="00C71BED" w:rsidRDefault="00371B8C" w:rsidP="00371B8C">
      <w:pPr>
        <w:tabs>
          <w:tab w:val="left" w:pos="2520"/>
          <w:tab w:val="left" w:pos="2880"/>
        </w:tabs>
        <w:ind w:left="2880" w:right="360" w:hanging="2880"/>
        <w:rPr>
          <w:sz w:val="22"/>
          <w:szCs w:val="22"/>
        </w:rPr>
      </w:pPr>
      <w:r>
        <w:rPr>
          <w:sz w:val="22"/>
          <w:szCs w:val="22"/>
        </w:rPr>
        <w:tab/>
      </w:r>
      <w:r w:rsidR="00B917F0" w:rsidRPr="00C71BED">
        <w:rPr>
          <w:sz w:val="22"/>
          <w:szCs w:val="22"/>
        </w:rPr>
        <w:t>iv.</w:t>
      </w:r>
      <w:r w:rsidR="00B917F0" w:rsidRPr="00C71BED">
        <w:rPr>
          <w:sz w:val="22"/>
          <w:szCs w:val="22"/>
        </w:rPr>
        <w:tab/>
        <w:t>The Service Coordination Agency must contact the Member within twenty-four (24) hours of receipt of the MED assessment and authorized plan of care. The Service Coordination Agency must implement skills training and coo</w:t>
      </w:r>
      <w:r w:rsidR="00C71BED">
        <w:rPr>
          <w:sz w:val="22"/>
          <w:szCs w:val="22"/>
        </w:rPr>
        <w:t xml:space="preserve">rdinate services with the Member </w:t>
      </w:r>
      <w:r w:rsidR="00B917F0">
        <w:rPr>
          <w:sz w:val="22"/>
        </w:rPr>
        <w:t>as well as monitor service utilization and assure compliance with this policy; and</w:t>
      </w:r>
    </w:p>
    <w:p w14:paraId="4FBE954C" w14:textId="77777777" w:rsidR="00B917F0" w:rsidRDefault="00B917F0" w:rsidP="000A6F2E">
      <w:pPr>
        <w:rPr>
          <w:sz w:val="22"/>
        </w:rPr>
      </w:pPr>
    </w:p>
    <w:p w14:paraId="5D725947" w14:textId="4EF7F582" w:rsidR="00B917F0" w:rsidRDefault="00B917F0" w:rsidP="00371B8C">
      <w:pPr>
        <w:pStyle w:val="BodyText2"/>
        <w:tabs>
          <w:tab w:val="left" w:pos="720"/>
          <w:tab w:val="left" w:pos="1800"/>
          <w:tab w:val="left" w:pos="2520"/>
          <w:tab w:val="num" w:pos="2760"/>
          <w:tab w:val="left" w:pos="2880"/>
        </w:tabs>
        <w:ind w:left="2880" w:hanging="360"/>
      </w:pPr>
      <w:r>
        <w:t>v.</w:t>
      </w:r>
      <w:r w:rsidR="00073CEC">
        <w:tab/>
      </w:r>
      <w:r w:rsidR="00371B8C">
        <w:tab/>
      </w:r>
      <w:r>
        <w:t>The Service Coordination Agency will complete the service plan and initiate skills instruction within thirty (30) days of the medical eligibility assessment date. The Service Coordination Agency will notify the Department, using the transmittal form approved by the Department, when the Member has successfully completed this requirement and an attendant has been hired. Provision of attendant services can begin only after the Department is notified that the Member has successfully completed this training and the service plan has been received.</w:t>
      </w:r>
    </w:p>
    <w:p w14:paraId="06D7DC60" w14:textId="77777777" w:rsidR="00B917F0" w:rsidRDefault="00B917F0">
      <w:pPr>
        <w:pStyle w:val="BodyText2"/>
        <w:tabs>
          <w:tab w:val="left" w:pos="720"/>
          <w:tab w:val="left" w:pos="1800"/>
          <w:tab w:val="num" w:pos="2760"/>
        </w:tabs>
        <w:ind w:left="3330" w:hanging="450"/>
      </w:pPr>
    </w:p>
    <w:p w14:paraId="222E11B7" w14:textId="77777777" w:rsidR="00B917F0" w:rsidRPr="00063FE2" w:rsidRDefault="00B917F0">
      <w:pPr>
        <w:pStyle w:val="BodyText2"/>
        <w:tabs>
          <w:tab w:val="left" w:pos="720"/>
          <w:tab w:val="left" w:pos="1620"/>
        </w:tabs>
      </w:pPr>
      <w:r>
        <w:tab/>
        <w:t>12.03-2</w:t>
      </w:r>
      <w:r w:rsidR="00E877A4">
        <w:tab/>
      </w:r>
      <w:r w:rsidR="00E877A4" w:rsidRPr="00E877A4">
        <w:rPr>
          <w:b/>
        </w:rPr>
        <w:t>Redetermination of Eligibility</w:t>
      </w:r>
    </w:p>
    <w:p w14:paraId="5C6A4DDB" w14:textId="77777777" w:rsidR="00B917F0" w:rsidRDefault="00B917F0" w:rsidP="00063FE2">
      <w:pPr>
        <w:ind w:left="1620" w:hanging="900"/>
        <w:rPr>
          <w:sz w:val="22"/>
        </w:rPr>
      </w:pPr>
    </w:p>
    <w:p w14:paraId="7539A31F" w14:textId="77777777" w:rsidR="00B917F0" w:rsidRDefault="00B917F0" w:rsidP="00371B8C">
      <w:pPr>
        <w:pStyle w:val="Heading1"/>
        <w:keepNext w:val="0"/>
        <w:numPr>
          <w:ilvl w:val="0"/>
          <w:numId w:val="9"/>
        </w:numPr>
        <w:ind w:left="2160"/>
        <w:rPr>
          <w:rFonts w:ascii="Times New Roman" w:hAnsi="Times New Roman"/>
          <w:i w:val="0"/>
          <w:sz w:val="22"/>
        </w:rPr>
      </w:pPr>
      <w:r>
        <w:rPr>
          <w:rFonts w:ascii="Times New Roman" w:hAnsi="Times New Roman"/>
          <w:i w:val="0"/>
          <w:sz w:val="22"/>
        </w:rPr>
        <w:t>For all Members under this Section, in order for the reimbursement of services to continue uninterrupted beyond the approved medical eligibility period, a reassessment to determine medical eligibility and authorization of services by the ASA is required. MaineCare payment ends with the reassessment date, also known as the medical eligibility end date.</w:t>
      </w:r>
    </w:p>
    <w:p w14:paraId="3F33D0ED" w14:textId="77777777" w:rsidR="00B917F0" w:rsidRDefault="00B917F0" w:rsidP="00063FE2">
      <w:pPr>
        <w:rPr>
          <w:sz w:val="22"/>
        </w:rPr>
      </w:pPr>
    </w:p>
    <w:p w14:paraId="41E2E6E5" w14:textId="77777777" w:rsidR="00B917F0" w:rsidRDefault="00B917F0" w:rsidP="00E877A4">
      <w:pPr>
        <w:ind w:left="3060" w:right="-180" w:hanging="900"/>
        <w:rPr>
          <w:sz w:val="22"/>
        </w:rPr>
      </w:pPr>
      <w:r w:rsidRPr="00E877A4">
        <w:rPr>
          <w:b/>
          <w:sz w:val="22"/>
        </w:rPr>
        <w:t>Step #1</w:t>
      </w:r>
      <w:r w:rsidR="00E877A4">
        <w:rPr>
          <w:sz w:val="22"/>
        </w:rPr>
        <w:t>:</w:t>
      </w:r>
      <w:r w:rsidR="00E877A4">
        <w:rPr>
          <w:sz w:val="22"/>
        </w:rPr>
        <w:tab/>
      </w:r>
      <w:r>
        <w:rPr>
          <w:sz w:val="22"/>
        </w:rPr>
        <w:t>The Service Coordination Agency must submit a reassessment request to the ASA. The ASA must complete a reassessment at least five (5) calendar days prior to the end date of the member’s current medical eligibility period to establish continued eligibility for MaineCare coverage of attendant Services. If the need for additional consumer skills instruction has been identified by the ASA or the Service Coordination Agency, it will be documented in the</w:t>
      </w:r>
      <w:r>
        <w:rPr>
          <w:b/>
          <w:sz w:val="22"/>
        </w:rPr>
        <w:t xml:space="preserve"> </w:t>
      </w:r>
      <w:r>
        <w:rPr>
          <w:sz w:val="22"/>
        </w:rPr>
        <w:t>Member’s service plan.</w:t>
      </w:r>
    </w:p>
    <w:p w14:paraId="38C0AE04" w14:textId="77777777" w:rsidR="00B917F0" w:rsidRDefault="00B917F0" w:rsidP="00E877A4">
      <w:pPr>
        <w:ind w:left="3060" w:hanging="900"/>
        <w:rPr>
          <w:sz w:val="22"/>
        </w:rPr>
      </w:pPr>
    </w:p>
    <w:p w14:paraId="52E0AC97" w14:textId="77777777" w:rsidR="00B917F0" w:rsidRDefault="00B917F0" w:rsidP="00E877A4">
      <w:pPr>
        <w:tabs>
          <w:tab w:val="left" w:pos="2160"/>
        </w:tabs>
        <w:ind w:left="3060" w:hanging="900"/>
        <w:rPr>
          <w:sz w:val="22"/>
        </w:rPr>
      </w:pPr>
      <w:r w:rsidRPr="00E877A4">
        <w:rPr>
          <w:b/>
          <w:sz w:val="22"/>
        </w:rPr>
        <w:t>Step #2</w:t>
      </w:r>
      <w:r w:rsidR="00E877A4">
        <w:rPr>
          <w:sz w:val="22"/>
        </w:rPr>
        <w:t>:</w:t>
      </w:r>
      <w:r w:rsidR="00E877A4">
        <w:rPr>
          <w:sz w:val="22"/>
        </w:rPr>
        <w:tab/>
      </w:r>
      <w:r>
        <w:rPr>
          <w:sz w:val="22"/>
        </w:rPr>
        <w:t>The ASA’s findings and scores recorded in the MED form shall be determinative for establishing eligibility for services and the authorized plan of care. The service plan shall not be completed until medical eligibility has been determined and services authorized, as allowed under this Section, in the care plan summary of the MED form.</w:t>
      </w:r>
    </w:p>
    <w:p w14:paraId="1049EE3B" w14:textId="77777777" w:rsidR="00B917F0" w:rsidRDefault="00B917F0" w:rsidP="00E877A4">
      <w:pPr>
        <w:tabs>
          <w:tab w:val="left" w:pos="1680"/>
        </w:tabs>
        <w:ind w:left="3060" w:hanging="900"/>
        <w:rPr>
          <w:sz w:val="22"/>
        </w:rPr>
      </w:pPr>
    </w:p>
    <w:p w14:paraId="7F450AF2" w14:textId="77777777" w:rsidR="00B917F0" w:rsidRDefault="00B917F0" w:rsidP="006807F2">
      <w:pPr>
        <w:tabs>
          <w:tab w:val="left" w:pos="2160"/>
        </w:tabs>
        <w:ind w:left="3060" w:hanging="900"/>
        <w:rPr>
          <w:sz w:val="22"/>
        </w:rPr>
      </w:pPr>
      <w:r w:rsidRPr="00E877A4">
        <w:rPr>
          <w:b/>
          <w:sz w:val="22"/>
        </w:rPr>
        <w:t>Step #3</w:t>
      </w:r>
      <w:r w:rsidR="00E877A4">
        <w:rPr>
          <w:sz w:val="22"/>
        </w:rPr>
        <w:t>:</w:t>
      </w:r>
      <w:r w:rsidR="00E877A4">
        <w:rPr>
          <w:sz w:val="22"/>
        </w:rPr>
        <w:tab/>
      </w:r>
      <w:r>
        <w:rPr>
          <w:sz w:val="22"/>
        </w:rPr>
        <w:t>The ASA shall review, face-to-face with the Member at the Member’s residence, the medical eligibility for services at least annually based on clinical judgment.</w:t>
      </w:r>
    </w:p>
    <w:p w14:paraId="16C1EAFD" w14:textId="77777777" w:rsidR="006807F2" w:rsidRDefault="006807F2" w:rsidP="006807F2">
      <w:pPr>
        <w:tabs>
          <w:tab w:val="left" w:pos="2160"/>
        </w:tabs>
        <w:ind w:left="3060" w:hanging="900"/>
        <w:rPr>
          <w:sz w:val="22"/>
        </w:rPr>
      </w:pPr>
    </w:p>
    <w:p w14:paraId="2860B62A" w14:textId="77777777" w:rsidR="00B917F0" w:rsidRDefault="00B917F0">
      <w:pPr>
        <w:ind w:left="720"/>
        <w:rPr>
          <w:sz w:val="22"/>
        </w:rPr>
      </w:pPr>
      <w:r>
        <w:rPr>
          <w:sz w:val="22"/>
        </w:rPr>
        <w:t>Each member is eligible for attendant services, as identified, documented, and authorized on the MED form, within the following limitations as described below and in Chapter III, Section 12.</w:t>
      </w:r>
    </w:p>
    <w:p w14:paraId="21394353" w14:textId="45F19843" w:rsidR="00223D9F" w:rsidRDefault="00223D9F">
      <w:pPr>
        <w:rPr>
          <w:sz w:val="22"/>
        </w:rPr>
      </w:pPr>
      <w:r>
        <w:rPr>
          <w:sz w:val="22"/>
        </w:rPr>
        <w:br w:type="page"/>
      </w:r>
    </w:p>
    <w:p w14:paraId="2CD8875E" w14:textId="77777777" w:rsidR="00C71BED" w:rsidRDefault="006807F2" w:rsidP="006807F2">
      <w:pPr>
        <w:rPr>
          <w:sz w:val="22"/>
        </w:rPr>
      </w:pPr>
      <w:r w:rsidRPr="006807F2">
        <w:rPr>
          <w:sz w:val="22"/>
        </w:rPr>
        <w:lastRenderedPageBreak/>
        <w:t>12.04</w:t>
      </w:r>
      <w:r w:rsidRPr="006807F2">
        <w:rPr>
          <w:sz w:val="22"/>
        </w:rPr>
        <w:tab/>
      </w:r>
      <w:r w:rsidRPr="006807F2">
        <w:rPr>
          <w:b/>
          <w:sz w:val="22"/>
        </w:rPr>
        <w:t>AMOUNT AND DURATION OF SERVICES</w:t>
      </w:r>
    </w:p>
    <w:p w14:paraId="09CDEE2E" w14:textId="3B89E754" w:rsidR="00B917F0" w:rsidRDefault="00B917F0" w:rsidP="006807F2">
      <w:pPr>
        <w:rPr>
          <w:sz w:val="22"/>
        </w:rPr>
      </w:pPr>
    </w:p>
    <w:p w14:paraId="3C3703B3" w14:textId="77777777" w:rsidR="00B917F0" w:rsidRPr="00C71BED" w:rsidRDefault="00B917F0" w:rsidP="00C71BED">
      <w:pPr>
        <w:ind w:left="720" w:hanging="1320"/>
        <w:rPr>
          <w:sz w:val="22"/>
        </w:rPr>
      </w:pPr>
      <w:r>
        <w:rPr>
          <w:sz w:val="22"/>
        </w:rPr>
        <w:tab/>
        <w:t>The Department or its ASA, consistent with these rules, determines the plan of care and the number of hours of covered services for each new member prior to the start of services, and for each established member, as his or her scheduled re-assessment comes due. The services</w:t>
      </w:r>
    </w:p>
    <w:p w14:paraId="2595AB38" w14:textId="77777777" w:rsidR="00B917F0" w:rsidRPr="00DC1805" w:rsidRDefault="00B917F0" w:rsidP="008519C5">
      <w:pPr>
        <w:ind w:left="720"/>
        <w:rPr>
          <w:sz w:val="22"/>
          <w:szCs w:val="22"/>
        </w:rPr>
      </w:pPr>
      <w:r w:rsidRPr="00DC1805">
        <w:rPr>
          <w:sz w:val="22"/>
          <w:szCs w:val="22"/>
        </w:rPr>
        <w:t>provided must be reflected in the service plan and based upon the authorized covered services documented in the care plan summary of the MED form.</w:t>
      </w:r>
    </w:p>
    <w:p w14:paraId="79D637DE" w14:textId="77777777" w:rsidR="00B917F0" w:rsidRPr="00DC1805" w:rsidRDefault="00B917F0" w:rsidP="008519C5">
      <w:pPr>
        <w:tabs>
          <w:tab w:val="left" w:pos="720"/>
          <w:tab w:val="left" w:pos="1890"/>
        </w:tabs>
        <w:rPr>
          <w:sz w:val="22"/>
          <w:szCs w:val="22"/>
        </w:rPr>
      </w:pPr>
    </w:p>
    <w:p w14:paraId="2A2A2627" w14:textId="7513748F" w:rsidR="00B917F0" w:rsidRPr="00DC1805" w:rsidRDefault="00B917F0" w:rsidP="00F0242D">
      <w:pPr>
        <w:ind w:left="720"/>
        <w:rPr>
          <w:sz w:val="22"/>
          <w:szCs w:val="22"/>
        </w:rPr>
      </w:pPr>
      <w:r w:rsidRPr="00DC1805">
        <w:rPr>
          <w:sz w:val="22"/>
          <w:szCs w:val="22"/>
        </w:rPr>
        <w:t>MaineCare coverage of services under this Section is contingent upon eligibility determination prior to service delivery and consistent with these rules. Beginning and end dates of a member’s medical eligibility period must correspond to the beginning and end dates for MaineCare coverage for these services.</w:t>
      </w:r>
    </w:p>
    <w:p w14:paraId="2E066C3A" w14:textId="77777777" w:rsidR="00B917F0" w:rsidRPr="00DC1805" w:rsidRDefault="00B917F0" w:rsidP="000A6F2E">
      <w:pPr>
        <w:pStyle w:val="BodyTextIndent2"/>
        <w:tabs>
          <w:tab w:val="left" w:pos="900"/>
          <w:tab w:val="left" w:pos="1440"/>
          <w:tab w:val="left" w:pos="1890"/>
        </w:tabs>
        <w:ind w:left="0"/>
        <w:jc w:val="left"/>
        <w:rPr>
          <w:rFonts w:ascii="Times New Roman" w:hAnsi="Times New Roman"/>
          <w:strike w:val="0"/>
          <w:szCs w:val="22"/>
        </w:rPr>
      </w:pPr>
    </w:p>
    <w:p w14:paraId="4772C08A" w14:textId="77777777" w:rsidR="00B917F0" w:rsidRPr="00DC1805" w:rsidRDefault="00B917F0" w:rsidP="00F0242D">
      <w:pPr>
        <w:pStyle w:val="BodyTextIndent2"/>
        <w:tabs>
          <w:tab w:val="left" w:pos="900"/>
          <w:tab w:val="left" w:pos="1440"/>
          <w:tab w:val="left" w:pos="1890"/>
        </w:tabs>
        <w:jc w:val="left"/>
        <w:rPr>
          <w:rFonts w:ascii="Times New Roman" w:hAnsi="Times New Roman"/>
          <w:strike w:val="0"/>
          <w:szCs w:val="22"/>
        </w:rPr>
      </w:pPr>
      <w:r w:rsidRPr="00DC1805">
        <w:rPr>
          <w:rFonts w:ascii="Times New Roman" w:hAnsi="Times New Roman"/>
          <w:strike w:val="0"/>
          <w:szCs w:val="22"/>
        </w:rPr>
        <w:t>The ADL Task Time Allowances in the attached Appendix A reflect the time normally allowed to accomplish the listed tasks. The ASA will use these allowances when authorizing a member’s authorized plan of care on the care plan summary in the MED form and this plan will be reflected in the service plan. If these times are not sufficient, when considered in light of a member’s unique circumstances, as identified and documented by the ASA, the ASA may make an adjustment as long as authorized hours do not exceed the limits established for the member’s assessed level of care.</w:t>
      </w:r>
    </w:p>
    <w:p w14:paraId="18515550" w14:textId="291949EB" w:rsidR="00B917F0" w:rsidRPr="00DC1805" w:rsidRDefault="00B917F0">
      <w:pPr>
        <w:pStyle w:val="BodyTextIndent2"/>
        <w:tabs>
          <w:tab w:val="left" w:pos="900"/>
          <w:tab w:val="left" w:pos="1440"/>
          <w:tab w:val="left" w:pos="1890"/>
        </w:tabs>
        <w:ind w:hanging="1440"/>
        <w:jc w:val="left"/>
        <w:rPr>
          <w:rFonts w:ascii="Times New Roman" w:hAnsi="Times New Roman"/>
          <w:strike w:val="0"/>
          <w:szCs w:val="22"/>
        </w:rPr>
      </w:pPr>
    </w:p>
    <w:p w14:paraId="0342961D" w14:textId="77777777" w:rsidR="00B917F0" w:rsidRPr="00DC1805" w:rsidRDefault="00B917F0">
      <w:pPr>
        <w:pStyle w:val="BodyTextIndent2"/>
        <w:tabs>
          <w:tab w:val="left" w:pos="900"/>
          <w:tab w:val="left" w:pos="1440"/>
          <w:tab w:val="left" w:pos="1890"/>
        </w:tabs>
        <w:ind w:hanging="1440"/>
        <w:jc w:val="left"/>
        <w:rPr>
          <w:rFonts w:ascii="Times New Roman" w:hAnsi="Times New Roman"/>
          <w:strike w:val="0"/>
          <w:szCs w:val="22"/>
        </w:rPr>
      </w:pPr>
      <w:r w:rsidRPr="00DC1805">
        <w:rPr>
          <w:rFonts w:ascii="Times New Roman" w:hAnsi="Times New Roman"/>
          <w:strike w:val="0"/>
          <w:szCs w:val="22"/>
        </w:rPr>
        <w:tab/>
        <w:t>Services under this Section will be reduced, terminated, suspended or denied by the Department, the ASA or the Service Coordination Agency if any of the following situations occur:</w:t>
      </w:r>
    </w:p>
    <w:p w14:paraId="2C8584EB" w14:textId="77777777" w:rsidR="00B917F0" w:rsidRPr="00DC1805" w:rsidRDefault="00B917F0">
      <w:pPr>
        <w:tabs>
          <w:tab w:val="left" w:pos="720"/>
          <w:tab w:val="left" w:pos="1890"/>
        </w:tabs>
        <w:ind w:left="720"/>
        <w:rPr>
          <w:sz w:val="22"/>
          <w:szCs w:val="22"/>
        </w:rPr>
      </w:pPr>
    </w:p>
    <w:p w14:paraId="1948EF90" w14:textId="77777777" w:rsidR="00B917F0" w:rsidRPr="00DC1805" w:rsidRDefault="00B917F0" w:rsidP="00544F79">
      <w:pPr>
        <w:pStyle w:val="ListParagraph"/>
        <w:numPr>
          <w:ilvl w:val="0"/>
          <w:numId w:val="18"/>
        </w:numPr>
        <w:tabs>
          <w:tab w:val="left" w:pos="720"/>
          <w:tab w:val="left" w:pos="1080"/>
          <w:tab w:val="left" w:pos="1890"/>
        </w:tabs>
        <w:rPr>
          <w:b/>
          <w:sz w:val="22"/>
          <w:szCs w:val="22"/>
        </w:rPr>
      </w:pPr>
      <w:r w:rsidRPr="00DC1805">
        <w:rPr>
          <w:b/>
          <w:sz w:val="22"/>
          <w:szCs w:val="22"/>
        </w:rPr>
        <w:t>Termination/Denial of Services</w:t>
      </w:r>
    </w:p>
    <w:p w14:paraId="1E1B16AB" w14:textId="77777777" w:rsidR="00B917F0" w:rsidRPr="00DC1805" w:rsidRDefault="00B917F0">
      <w:pPr>
        <w:tabs>
          <w:tab w:val="left" w:pos="720"/>
          <w:tab w:val="left" w:pos="1890"/>
        </w:tabs>
        <w:ind w:left="720"/>
        <w:rPr>
          <w:sz w:val="22"/>
          <w:szCs w:val="22"/>
        </w:rPr>
      </w:pPr>
    </w:p>
    <w:p w14:paraId="1041702C" w14:textId="77777777" w:rsidR="00B917F0" w:rsidRPr="00DC1805" w:rsidRDefault="00B917F0" w:rsidP="00E12225">
      <w:pPr>
        <w:ind w:left="1620" w:hanging="540"/>
        <w:rPr>
          <w:sz w:val="22"/>
          <w:szCs w:val="22"/>
        </w:rPr>
      </w:pPr>
      <w:r w:rsidRPr="00DC1805">
        <w:rPr>
          <w:sz w:val="22"/>
          <w:szCs w:val="22"/>
        </w:rPr>
        <w:t>1.</w:t>
      </w:r>
      <w:r w:rsidRPr="00DC1805">
        <w:rPr>
          <w:sz w:val="22"/>
          <w:szCs w:val="22"/>
        </w:rPr>
        <w:tab/>
        <w:t>The member exceeds the applicable Level I, II or III established limits.</w:t>
      </w:r>
    </w:p>
    <w:p w14:paraId="3978F77D" w14:textId="77777777" w:rsidR="00B917F0" w:rsidRPr="00DC1805" w:rsidRDefault="00B917F0" w:rsidP="00E12225">
      <w:pPr>
        <w:ind w:left="1620" w:hanging="540"/>
        <w:rPr>
          <w:sz w:val="22"/>
          <w:szCs w:val="22"/>
        </w:rPr>
      </w:pPr>
    </w:p>
    <w:p w14:paraId="70BB5664" w14:textId="77777777" w:rsidR="00B917F0" w:rsidRPr="00DC1805" w:rsidRDefault="00B917F0" w:rsidP="00E12225">
      <w:pPr>
        <w:tabs>
          <w:tab w:val="left" w:pos="720"/>
        </w:tabs>
        <w:ind w:left="1620" w:hanging="540"/>
        <w:rPr>
          <w:sz w:val="22"/>
          <w:szCs w:val="22"/>
        </w:rPr>
      </w:pPr>
      <w:r w:rsidRPr="00DC1805">
        <w:rPr>
          <w:sz w:val="22"/>
          <w:szCs w:val="22"/>
        </w:rPr>
        <w:t>2.</w:t>
      </w:r>
      <w:r w:rsidRPr="00DC1805">
        <w:rPr>
          <w:sz w:val="22"/>
          <w:szCs w:val="22"/>
        </w:rPr>
        <w:tab/>
        <w:t>The member declines these services;</w:t>
      </w:r>
    </w:p>
    <w:p w14:paraId="5DEE2E51" w14:textId="77777777" w:rsidR="00B917F0" w:rsidRPr="00DC1805" w:rsidRDefault="00B917F0" w:rsidP="00E12225">
      <w:pPr>
        <w:tabs>
          <w:tab w:val="left" w:pos="900"/>
          <w:tab w:val="left" w:pos="1890"/>
        </w:tabs>
        <w:ind w:left="1620" w:hanging="540"/>
        <w:rPr>
          <w:sz w:val="22"/>
          <w:szCs w:val="22"/>
        </w:rPr>
      </w:pPr>
    </w:p>
    <w:p w14:paraId="1573BA29" w14:textId="77777777" w:rsidR="00B917F0" w:rsidRPr="00DC1805" w:rsidRDefault="00B917F0" w:rsidP="00E12225">
      <w:pPr>
        <w:tabs>
          <w:tab w:val="left" w:pos="720"/>
        </w:tabs>
        <w:ind w:left="1620" w:hanging="540"/>
        <w:rPr>
          <w:sz w:val="22"/>
          <w:szCs w:val="22"/>
        </w:rPr>
      </w:pPr>
      <w:r w:rsidRPr="00DC1805">
        <w:rPr>
          <w:sz w:val="22"/>
          <w:szCs w:val="22"/>
        </w:rPr>
        <w:t xml:space="preserve">3 </w:t>
      </w:r>
      <w:r w:rsidRPr="00DC1805">
        <w:rPr>
          <w:sz w:val="22"/>
          <w:szCs w:val="22"/>
        </w:rPr>
        <w:tab/>
        <w:t>A significant change occurs in the member’s medical, functional, or cognitive status and the ASA or the Service Coordination Agency</w:t>
      </w:r>
      <w:r w:rsidRPr="00DC1805">
        <w:rPr>
          <w:b/>
          <w:sz w:val="22"/>
          <w:szCs w:val="22"/>
        </w:rPr>
        <w:t xml:space="preserve"> </w:t>
      </w:r>
      <w:r w:rsidRPr="00DC1805">
        <w:rPr>
          <w:sz w:val="22"/>
          <w:szCs w:val="22"/>
        </w:rPr>
        <w:t>determines that appropriate services can no longer be provided under this Section;</w:t>
      </w:r>
    </w:p>
    <w:p w14:paraId="13B97D7B" w14:textId="77777777" w:rsidR="00B917F0" w:rsidRPr="00DC1805" w:rsidRDefault="00B917F0" w:rsidP="00E12225">
      <w:pPr>
        <w:tabs>
          <w:tab w:val="left" w:pos="720"/>
        </w:tabs>
        <w:ind w:left="1620" w:hanging="540"/>
        <w:rPr>
          <w:sz w:val="22"/>
          <w:szCs w:val="22"/>
        </w:rPr>
      </w:pPr>
    </w:p>
    <w:p w14:paraId="4E0F8F34" w14:textId="77777777" w:rsidR="00B917F0" w:rsidRPr="00DC1805" w:rsidRDefault="00B917F0" w:rsidP="00E12225">
      <w:pPr>
        <w:ind w:left="1620" w:hanging="540"/>
        <w:rPr>
          <w:sz w:val="22"/>
          <w:szCs w:val="22"/>
        </w:rPr>
      </w:pPr>
      <w:r w:rsidRPr="00DC1805">
        <w:rPr>
          <w:sz w:val="22"/>
          <w:szCs w:val="22"/>
        </w:rPr>
        <w:t>4.</w:t>
      </w:r>
      <w:r w:rsidRPr="00DC1805">
        <w:rPr>
          <w:sz w:val="22"/>
          <w:szCs w:val="22"/>
        </w:rPr>
        <w:tab/>
        <w:t>The ASA or the Service Coordination Agency determines that the health and welfare of the</w:t>
      </w:r>
      <w:r w:rsidRPr="00DC1805">
        <w:rPr>
          <w:b/>
          <w:sz w:val="22"/>
          <w:szCs w:val="22"/>
        </w:rPr>
        <w:t xml:space="preserve"> </w:t>
      </w:r>
      <w:r w:rsidRPr="00DC1805">
        <w:rPr>
          <w:sz w:val="22"/>
          <w:szCs w:val="22"/>
        </w:rPr>
        <w:t>member is endangered should he or she remain at home receiving services under this Section;</w:t>
      </w:r>
    </w:p>
    <w:p w14:paraId="45F5AE95" w14:textId="77777777" w:rsidR="00B917F0" w:rsidRPr="00DC1805" w:rsidRDefault="00B917F0" w:rsidP="00E12225">
      <w:pPr>
        <w:pStyle w:val="Footer"/>
        <w:tabs>
          <w:tab w:val="clear" w:pos="4320"/>
          <w:tab w:val="clear" w:pos="8640"/>
          <w:tab w:val="left" w:pos="720"/>
        </w:tabs>
        <w:ind w:left="1620" w:hanging="540"/>
        <w:rPr>
          <w:sz w:val="22"/>
          <w:szCs w:val="22"/>
        </w:rPr>
      </w:pPr>
    </w:p>
    <w:p w14:paraId="7D376B28" w14:textId="77777777" w:rsidR="00B917F0" w:rsidRPr="00DC1805" w:rsidRDefault="00B917F0" w:rsidP="00E12225">
      <w:pPr>
        <w:tabs>
          <w:tab w:val="left" w:pos="720"/>
        </w:tabs>
        <w:ind w:left="1620" w:hanging="540"/>
        <w:rPr>
          <w:sz w:val="22"/>
          <w:szCs w:val="22"/>
        </w:rPr>
      </w:pPr>
      <w:r w:rsidRPr="00DC1805">
        <w:rPr>
          <w:sz w:val="22"/>
          <w:szCs w:val="22"/>
        </w:rPr>
        <w:t>5.</w:t>
      </w:r>
      <w:r w:rsidRPr="00DC1805">
        <w:rPr>
          <w:sz w:val="22"/>
          <w:szCs w:val="22"/>
        </w:rPr>
        <w:tab/>
        <w:t>The Service Coordination Agency documents that the member fails to manage an attendant consistent with requirements of this Section;</w:t>
      </w:r>
    </w:p>
    <w:p w14:paraId="5216E659" w14:textId="77777777" w:rsidR="00B917F0" w:rsidRPr="00DC1805" w:rsidRDefault="00B917F0" w:rsidP="00E12225">
      <w:pPr>
        <w:tabs>
          <w:tab w:val="left" w:pos="720"/>
        </w:tabs>
        <w:ind w:left="1620" w:hanging="540"/>
        <w:rPr>
          <w:sz w:val="22"/>
          <w:szCs w:val="22"/>
        </w:rPr>
      </w:pPr>
    </w:p>
    <w:p w14:paraId="538FD83F" w14:textId="77777777" w:rsidR="00B917F0" w:rsidRPr="00DC1805" w:rsidRDefault="00B917F0" w:rsidP="00E12225">
      <w:pPr>
        <w:tabs>
          <w:tab w:val="left" w:pos="720"/>
        </w:tabs>
        <w:ind w:left="1620" w:hanging="540"/>
        <w:rPr>
          <w:sz w:val="22"/>
          <w:szCs w:val="22"/>
        </w:rPr>
      </w:pPr>
      <w:r w:rsidRPr="00DC1805">
        <w:rPr>
          <w:sz w:val="22"/>
          <w:szCs w:val="22"/>
        </w:rPr>
        <w:t>6</w:t>
      </w:r>
      <w:r w:rsidRPr="00DC1805">
        <w:rPr>
          <w:sz w:val="22"/>
          <w:szCs w:val="22"/>
        </w:rPr>
        <w:tab/>
        <w:t xml:space="preserve">The member enters a hospital, nursing facility, private non-medical institution, or Intermediate Care Facility for </w:t>
      </w:r>
      <w:r w:rsidR="00757FCD">
        <w:rPr>
          <w:sz w:val="22"/>
          <w:szCs w:val="22"/>
        </w:rPr>
        <w:t xml:space="preserve">Individuals with Intellectual Disabilities </w:t>
      </w:r>
      <w:r w:rsidRPr="00DC1805">
        <w:rPr>
          <w:sz w:val="22"/>
          <w:szCs w:val="22"/>
        </w:rPr>
        <w:t>as an inpatient;</w:t>
      </w:r>
    </w:p>
    <w:p w14:paraId="5067C2A6" w14:textId="77777777" w:rsidR="00B917F0" w:rsidRPr="00DC1805" w:rsidRDefault="00B917F0" w:rsidP="00E12225">
      <w:pPr>
        <w:tabs>
          <w:tab w:val="left" w:pos="720"/>
        </w:tabs>
        <w:ind w:left="1620" w:hanging="540"/>
        <w:rPr>
          <w:sz w:val="22"/>
          <w:szCs w:val="22"/>
        </w:rPr>
      </w:pPr>
    </w:p>
    <w:p w14:paraId="37A34B5F" w14:textId="77777777" w:rsidR="00157E11" w:rsidRPr="006B5CE8" w:rsidRDefault="00B917F0" w:rsidP="00A81A57">
      <w:pPr>
        <w:tabs>
          <w:tab w:val="left" w:pos="720"/>
        </w:tabs>
        <w:ind w:left="1620" w:hanging="540"/>
        <w:rPr>
          <w:sz w:val="22"/>
          <w:szCs w:val="22"/>
        </w:rPr>
      </w:pPr>
      <w:r w:rsidRPr="00DC1805">
        <w:rPr>
          <w:sz w:val="22"/>
          <w:szCs w:val="22"/>
        </w:rPr>
        <w:t>7.</w:t>
      </w:r>
      <w:r w:rsidRPr="00DC1805">
        <w:rPr>
          <w:sz w:val="22"/>
          <w:szCs w:val="22"/>
        </w:rPr>
        <w:tab/>
      </w:r>
      <w:r w:rsidRPr="005900C0">
        <w:rPr>
          <w:sz w:val="22"/>
          <w:szCs w:val="22"/>
        </w:rPr>
        <w:t xml:space="preserve">The member is receiving personal care services under </w:t>
      </w:r>
      <w:r w:rsidR="006807F2" w:rsidRPr="005900C0">
        <w:rPr>
          <w:sz w:val="22"/>
          <w:szCs w:val="22"/>
        </w:rPr>
        <w:t xml:space="preserve">Section 96, </w:t>
      </w:r>
      <w:r w:rsidR="00073CEC" w:rsidRPr="005900C0">
        <w:rPr>
          <w:sz w:val="22"/>
          <w:szCs w:val="22"/>
        </w:rPr>
        <w:t>“</w:t>
      </w:r>
      <w:r w:rsidRPr="005900C0">
        <w:rPr>
          <w:sz w:val="22"/>
          <w:szCs w:val="22"/>
        </w:rPr>
        <w:t>Private Duty Nursing</w:t>
      </w:r>
      <w:r w:rsidR="00A81A57" w:rsidRPr="005900C0">
        <w:rPr>
          <w:sz w:val="22"/>
          <w:szCs w:val="22"/>
        </w:rPr>
        <w:t xml:space="preserve"> and </w:t>
      </w:r>
      <w:r w:rsidRPr="005900C0">
        <w:rPr>
          <w:sz w:val="22"/>
          <w:szCs w:val="22"/>
        </w:rPr>
        <w:t>Personal Care Services</w:t>
      </w:r>
      <w:r w:rsidR="00073CEC" w:rsidRPr="005900C0">
        <w:rPr>
          <w:sz w:val="22"/>
          <w:szCs w:val="22"/>
        </w:rPr>
        <w:t>”</w:t>
      </w:r>
      <w:r w:rsidR="006807F2" w:rsidRPr="005900C0">
        <w:rPr>
          <w:sz w:val="22"/>
          <w:szCs w:val="22"/>
        </w:rPr>
        <w:t>;</w:t>
      </w:r>
      <w:r w:rsidRPr="005900C0">
        <w:rPr>
          <w:sz w:val="22"/>
          <w:szCs w:val="22"/>
        </w:rPr>
        <w:t xml:space="preserve"> </w:t>
      </w:r>
      <w:r w:rsidR="006807F2" w:rsidRPr="005900C0">
        <w:rPr>
          <w:sz w:val="22"/>
          <w:szCs w:val="22"/>
        </w:rPr>
        <w:t xml:space="preserve">Section 19, </w:t>
      </w:r>
      <w:r w:rsidR="00073CEC" w:rsidRPr="005900C0">
        <w:rPr>
          <w:sz w:val="22"/>
          <w:szCs w:val="22"/>
        </w:rPr>
        <w:t>“</w:t>
      </w:r>
      <w:r w:rsidRPr="005900C0">
        <w:rPr>
          <w:sz w:val="22"/>
          <w:szCs w:val="22"/>
        </w:rPr>
        <w:t>Home and Community- Benefits</w:t>
      </w:r>
      <w:r w:rsidR="006807F2" w:rsidRPr="005900C0">
        <w:rPr>
          <w:sz w:val="22"/>
          <w:szCs w:val="22"/>
        </w:rPr>
        <w:t xml:space="preserve"> for the Elderly and Adults with Disabil</w:t>
      </w:r>
      <w:r w:rsidR="00A81A57" w:rsidRPr="005900C0">
        <w:rPr>
          <w:sz w:val="22"/>
          <w:szCs w:val="22"/>
        </w:rPr>
        <w:t>i</w:t>
      </w:r>
      <w:r w:rsidR="006807F2" w:rsidRPr="005900C0">
        <w:rPr>
          <w:sz w:val="22"/>
          <w:szCs w:val="22"/>
        </w:rPr>
        <w:t>ties</w:t>
      </w:r>
      <w:r w:rsidR="00073CEC" w:rsidRPr="005900C0">
        <w:rPr>
          <w:sz w:val="22"/>
          <w:szCs w:val="22"/>
        </w:rPr>
        <w:t>”</w:t>
      </w:r>
      <w:r w:rsidRPr="005900C0">
        <w:rPr>
          <w:sz w:val="22"/>
          <w:szCs w:val="22"/>
        </w:rPr>
        <w:t xml:space="preserve">; </w:t>
      </w:r>
      <w:r w:rsidR="00A81A57" w:rsidRPr="005900C0">
        <w:rPr>
          <w:sz w:val="22"/>
          <w:szCs w:val="22"/>
        </w:rPr>
        <w:t>Section 63</w:t>
      </w:r>
      <w:r w:rsidR="006807F2" w:rsidRPr="005900C0">
        <w:rPr>
          <w:sz w:val="22"/>
          <w:szCs w:val="22"/>
        </w:rPr>
        <w:t xml:space="preserve">“In-Home and </w:t>
      </w:r>
      <w:r w:rsidRPr="005900C0">
        <w:rPr>
          <w:sz w:val="22"/>
          <w:szCs w:val="22"/>
        </w:rPr>
        <w:t>Community</w:t>
      </w:r>
      <w:r w:rsidR="006807F2" w:rsidRPr="005900C0">
        <w:rPr>
          <w:sz w:val="22"/>
          <w:szCs w:val="22"/>
        </w:rPr>
        <w:t xml:space="preserve"> Support Services </w:t>
      </w:r>
      <w:r w:rsidRPr="005900C0">
        <w:rPr>
          <w:sz w:val="22"/>
          <w:szCs w:val="22"/>
        </w:rPr>
        <w:t xml:space="preserve">for Elderly and </w:t>
      </w:r>
      <w:r w:rsidR="006807F2" w:rsidRPr="005900C0">
        <w:rPr>
          <w:sz w:val="22"/>
          <w:szCs w:val="22"/>
        </w:rPr>
        <w:t xml:space="preserve">Other </w:t>
      </w:r>
      <w:r w:rsidRPr="005900C0">
        <w:rPr>
          <w:sz w:val="22"/>
          <w:szCs w:val="22"/>
        </w:rPr>
        <w:t>Adults</w:t>
      </w:r>
      <w:r w:rsidR="00073CEC" w:rsidRPr="005900C0">
        <w:rPr>
          <w:sz w:val="22"/>
          <w:szCs w:val="22"/>
        </w:rPr>
        <w:t>”</w:t>
      </w:r>
      <w:r w:rsidRPr="005900C0">
        <w:rPr>
          <w:sz w:val="22"/>
          <w:szCs w:val="22"/>
        </w:rPr>
        <w:t xml:space="preserve"> </w:t>
      </w:r>
      <w:r w:rsidR="00A81A57" w:rsidRPr="005900C0">
        <w:rPr>
          <w:sz w:val="22"/>
          <w:szCs w:val="22"/>
        </w:rPr>
        <w:t>(</w:t>
      </w:r>
      <w:r w:rsidRPr="005900C0">
        <w:rPr>
          <w:sz w:val="22"/>
          <w:szCs w:val="22"/>
        </w:rPr>
        <w:t>HBC</w:t>
      </w:r>
      <w:r w:rsidR="00A81A57" w:rsidRPr="005900C0">
        <w:rPr>
          <w:sz w:val="22"/>
          <w:szCs w:val="22"/>
        </w:rPr>
        <w:t>)</w:t>
      </w:r>
      <w:r w:rsidRPr="005900C0">
        <w:rPr>
          <w:sz w:val="22"/>
          <w:szCs w:val="22"/>
        </w:rPr>
        <w:t xml:space="preserve">; or any other section of the </w:t>
      </w:r>
      <w:r w:rsidRPr="005900C0">
        <w:rPr>
          <w:i/>
          <w:sz w:val="22"/>
          <w:szCs w:val="22"/>
        </w:rPr>
        <w:t>MaineCare Benefits Manual</w:t>
      </w:r>
      <w:r w:rsidRPr="005900C0">
        <w:rPr>
          <w:sz w:val="22"/>
          <w:szCs w:val="22"/>
        </w:rPr>
        <w:t xml:space="preserve"> where personal care services are a covered service;</w:t>
      </w:r>
    </w:p>
    <w:p w14:paraId="0E8F5907" w14:textId="7DC32C50" w:rsidR="00223D9F" w:rsidRDefault="00223D9F">
      <w:pPr>
        <w:rPr>
          <w:sz w:val="22"/>
          <w:szCs w:val="22"/>
        </w:rPr>
      </w:pPr>
      <w:r>
        <w:rPr>
          <w:sz w:val="22"/>
          <w:szCs w:val="22"/>
        </w:rPr>
        <w:br w:type="page"/>
      </w:r>
    </w:p>
    <w:p w14:paraId="2C570908" w14:textId="77777777" w:rsidR="00C71BED" w:rsidRPr="00C71BED" w:rsidRDefault="00C71BED" w:rsidP="00C71BED">
      <w:pPr>
        <w:rPr>
          <w:b/>
          <w:sz w:val="22"/>
          <w:szCs w:val="22"/>
        </w:rPr>
      </w:pPr>
      <w:r w:rsidRPr="00E2396C">
        <w:rPr>
          <w:sz w:val="22"/>
          <w:szCs w:val="22"/>
        </w:rPr>
        <w:lastRenderedPageBreak/>
        <w:t>12.04</w:t>
      </w:r>
      <w:r w:rsidRPr="00C71BED">
        <w:rPr>
          <w:b/>
          <w:sz w:val="22"/>
          <w:szCs w:val="22"/>
        </w:rPr>
        <w:tab/>
        <w:t xml:space="preserve">AMOUNT AND DURATION OF SERVICES </w:t>
      </w:r>
      <w:r w:rsidRPr="00C71BED">
        <w:rPr>
          <w:sz w:val="22"/>
          <w:szCs w:val="22"/>
        </w:rPr>
        <w:t>(cont.)</w:t>
      </w:r>
    </w:p>
    <w:p w14:paraId="2202472F" w14:textId="77777777" w:rsidR="00C71BED" w:rsidRPr="00DC1805" w:rsidRDefault="00C71BED" w:rsidP="00C71BED">
      <w:pPr>
        <w:tabs>
          <w:tab w:val="left" w:pos="720"/>
        </w:tabs>
        <w:rPr>
          <w:b/>
          <w:sz w:val="22"/>
          <w:szCs w:val="22"/>
        </w:rPr>
      </w:pPr>
    </w:p>
    <w:p w14:paraId="4C71904B" w14:textId="77777777" w:rsidR="00B917F0" w:rsidRPr="00DC1805" w:rsidRDefault="00B917F0" w:rsidP="00E12225">
      <w:pPr>
        <w:tabs>
          <w:tab w:val="left" w:pos="720"/>
        </w:tabs>
        <w:ind w:left="1620" w:hanging="540"/>
        <w:rPr>
          <w:sz w:val="22"/>
          <w:szCs w:val="22"/>
        </w:rPr>
      </w:pPr>
      <w:r w:rsidRPr="00DC1805">
        <w:rPr>
          <w:sz w:val="22"/>
          <w:szCs w:val="22"/>
        </w:rPr>
        <w:t>8.</w:t>
      </w:r>
      <w:r w:rsidRPr="00DC1805">
        <w:rPr>
          <w:sz w:val="22"/>
          <w:szCs w:val="22"/>
        </w:rPr>
        <w:tab/>
        <w:t>The member resides in assisted housing, a residential care facility, PNMI or supported living arrangement where personal care services are already provided;</w:t>
      </w:r>
    </w:p>
    <w:p w14:paraId="3BB96C41" w14:textId="77777777" w:rsidR="00B917F0" w:rsidRPr="00DC1805" w:rsidRDefault="00B917F0" w:rsidP="00C71BED">
      <w:pPr>
        <w:tabs>
          <w:tab w:val="left" w:pos="720"/>
          <w:tab w:val="num" w:pos="1224"/>
        </w:tabs>
        <w:rPr>
          <w:sz w:val="22"/>
          <w:szCs w:val="22"/>
        </w:rPr>
      </w:pPr>
    </w:p>
    <w:p w14:paraId="537ADFBD" w14:textId="77777777" w:rsidR="00B917F0" w:rsidRDefault="00B917F0" w:rsidP="00E877A4">
      <w:pPr>
        <w:tabs>
          <w:tab w:val="left" w:pos="720"/>
        </w:tabs>
        <w:ind w:left="1620" w:right="-180" w:hanging="540"/>
        <w:rPr>
          <w:sz w:val="22"/>
        </w:rPr>
      </w:pPr>
      <w:r>
        <w:rPr>
          <w:sz w:val="22"/>
        </w:rPr>
        <w:t>9.</w:t>
      </w:r>
      <w:r>
        <w:rPr>
          <w:sz w:val="22"/>
        </w:rPr>
        <w:tab/>
        <w:t>The member is not medically or financially eligible to receive Title XIX or XXI benefits;</w:t>
      </w:r>
    </w:p>
    <w:p w14:paraId="2BE6459B" w14:textId="77777777" w:rsidR="00B917F0" w:rsidRDefault="00B917F0" w:rsidP="00E12225">
      <w:pPr>
        <w:tabs>
          <w:tab w:val="left" w:pos="720"/>
          <w:tab w:val="left" w:pos="1890"/>
        </w:tabs>
        <w:ind w:left="1620" w:hanging="540"/>
        <w:rPr>
          <w:sz w:val="22"/>
        </w:rPr>
      </w:pPr>
    </w:p>
    <w:p w14:paraId="3C090D05" w14:textId="77777777" w:rsidR="00B917F0" w:rsidRDefault="00B917F0" w:rsidP="00E12225">
      <w:pPr>
        <w:tabs>
          <w:tab w:val="left" w:pos="720"/>
        </w:tabs>
        <w:ind w:left="1620" w:hanging="540"/>
        <w:rPr>
          <w:sz w:val="22"/>
        </w:rPr>
      </w:pPr>
      <w:r>
        <w:rPr>
          <w:sz w:val="22"/>
        </w:rPr>
        <w:t>10.</w:t>
      </w:r>
      <w:r>
        <w:rPr>
          <w:sz w:val="22"/>
        </w:rPr>
        <w:tab/>
        <w:t>The Service Coordination Agency documents the member does not comply with the authorized plan of care;</w:t>
      </w:r>
    </w:p>
    <w:p w14:paraId="42455E1F" w14:textId="77777777" w:rsidR="00B917F0" w:rsidRDefault="00B917F0" w:rsidP="00E12225">
      <w:pPr>
        <w:tabs>
          <w:tab w:val="left" w:pos="720"/>
        </w:tabs>
        <w:ind w:left="1620" w:hanging="540"/>
        <w:rPr>
          <w:sz w:val="22"/>
        </w:rPr>
      </w:pPr>
    </w:p>
    <w:p w14:paraId="7A3894EA" w14:textId="62F30045" w:rsidR="00B917F0" w:rsidRDefault="00B917F0" w:rsidP="00E12225">
      <w:pPr>
        <w:tabs>
          <w:tab w:val="left" w:pos="720"/>
          <w:tab w:val="left" w:pos="1620"/>
        </w:tabs>
        <w:ind w:left="1620" w:hanging="540"/>
        <w:rPr>
          <w:sz w:val="22"/>
        </w:rPr>
      </w:pPr>
      <w:r>
        <w:rPr>
          <w:sz w:val="22"/>
        </w:rPr>
        <w:t>11.</w:t>
      </w:r>
      <w:r>
        <w:rPr>
          <w:sz w:val="22"/>
        </w:rPr>
        <w:tab/>
        <w:t>The member gives fraudulent information to the Department, ASA or Service Coordination Agency;</w:t>
      </w:r>
    </w:p>
    <w:p w14:paraId="67B5C40D" w14:textId="77777777" w:rsidR="00B917F0" w:rsidRDefault="00B917F0" w:rsidP="000A6F2E">
      <w:pPr>
        <w:tabs>
          <w:tab w:val="left" w:pos="720"/>
          <w:tab w:val="left" w:pos="1620"/>
        </w:tabs>
        <w:rPr>
          <w:sz w:val="22"/>
        </w:rPr>
      </w:pPr>
    </w:p>
    <w:p w14:paraId="432F080E" w14:textId="77777777" w:rsidR="00B917F0" w:rsidRDefault="00B917F0" w:rsidP="00E12225">
      <w:pPr>
        <w:tabs>
          <w:tab w:val="left" w:pos="1620"/>
        </w:tabs>
        <w:ind w:left="1620" w:hanging="540"/>
        <w:rPr>
          <w:sz w:val="22"/>
        </w:rPr>
      </w:pPr>
      <w:r>
        <w:rPr>
          <w:sz w:val="22"/>
        </w:rPr>
        <w:t>12.</w:t>
      </w:r>
      <w:r>
        <w:rPr>
          <w:sz w:val="22"/>
        </w:rPr>
        <w:tab/>
        <w:t>The Department, ASA, or the Service Coordination Agency documents the member or someone living in or frequently visiting the household harasses, threatens, or endangers the safety of individuals delivering services;</w:t>
      </w:r>
    </w:p>
    <w:p w14:paraId="7E54D90C" w14:textId="77777777" w:rsidR="00B917F0" w:rsidRDefault="00B917F0" w:rsidP="00E12225">
      <w:pPr>
        <w:tabs>
          <w:tab w:val="left" w:pos="720"/>
          <w:tab w:val="left" w:pos="1620"/>
        </w:tabs>
        <w:ind w:left="1620" w:hanging="540"/>
        <w:rPr>
          <w:sz w:val="22"/>
        </w:rPr>
      </w:pPr>
    </w:p>
    <w:p w14:paraId="1817AB01" w14:textId="77777777" w:rsidR="00B917F0" w:rsidRDefault="00B917F0" w:rsidP="00E12225">
      <w:pPr>
        <w:tabs>
          <w:tab w:val="left" w:pos="1620"/>
        </w:tabs>
        <w:ind w:left="1620" w:hanging="540"/>
        <w:rPr>
          <w:sz w:val="22"/>
        </w:rPr>
      </w:pPr>
      <w:r>
        <w:rPr>
          <w:sz w:val="22"/>
        </w:rPr>
        <w:t>13.</w:t>
      </w:r>
      <w:r>
        <w:rPr>
          <w:sz w:val="22"/>
        </w:rPr>
        <w:tab/>
        <w:t>The ASA or Service Coordination Agency documents the member is directing the personal attendant to complete tasks not included as covered services in Section 12.05;</w:t>
      </w:r>
    </w:p>
    <w:p w14:paraId="5F0812C3" w14:textId="77777777" w:rsidR="00B917F0" w:rsidRDefault="00B917F0" w:rsidP="00E12225">
      <w:pPr>
        <w:tabs>
          <w:tab w:val="left" w:pos="1620"/>
        </w:tabs>
        <w:ind w:left="1620" w:hanging="540"/>
        <w:rPr>
          <w:sz w:val="22"/>
        </w:rPr>
      </w:pPr>
    </w:p>
    <w:p w14:paraId="53C4B508" w14:textId="77777777" w:rsidR="00B917F0" w:rsidRPr="002B4667" w:rsidRDefault="00B917F0" w:rsidP="00E12225">
      <w:pPr>
        <w:tabs>
          <w:tab w:val="left" w:pos="1620"/>
        </w:tabs>
        <w:ind w:left="1080"/>
        <w:rPr>
          <w:sz w:val="22"/>
        </w:rPr>
      </w:pPr>
      <w:r>
        <w:rPr>
          <w:sz w:val="22"/>
        </w:rPr>
        <w:t>14.</w:t>
      </w:r>
      <w:r>
        <w:rPr>
          <w:sz w:val="22"/>
        </w:rPr>
        <w:tab/>
        <w:t>The member does not meet the eligibility criteria under Section 12.03; or</w:t>
      </w:r>
    </w:p>
    <w:p w14:paraId="3C61C6DA" w14:textId="77777777" w:rsidR="00B917F0" w:rsidRDefault="00B917F0" w:rsidP="00E12225">
      <w:pPr>
        <w:tabs>
          <w:tab w:val="left" w:pos="720"/>
          <w:tab w:val="left" w:pos="1560"/>
          <w:tab w:val="left" w:pos="1890"/>
        </w:tabs>
        <w:ind w:hanging="540"/>
        <w:rPr>
          <w:sz w:val="22"/>
        </w:rPr>
      </w:pPr>
    </w:p>
    <w:p w14:paraId="0E1675F6" w14:textId="77777777" w:rsidR="00B917F0" w:rsidRDefault="00B917F0" w:rsidP="00E12225">
      <w:pPr>
        <w:tabs>
          <w:tab w:val="left" w:pos="720"/>
          <w:tab w:val="left" w:pos="1620"/>
        </w:tabs>
        <w:ind w:left="1620" w:hanging="540"/>
        <w:rPr>
          <w:sz w:val="22"/>
        </w:rPr>
      </w:pPr>
      <w:r>
        <w:rPr>
          <w:sz w:val="22"/>
        </w:rPr>
        <w:t>15.</w:t>
      </w:r>
      <w:r>
        <w:rPr>
          <w:sz w:val="22"/>
        </w:rPr>
        <w:tab/>
        <w:t>Services have been suspended for more than sixty (60) days. At that time the member’s eligibility for these services will be terminated and will require a new assessment by the ASA and determined medically eligible prior to services restarting.</w:t>
      </w:r>
    </w:p>
    <w:p w14:paraId="0EB80CE7" w14:textId="77777777" w:rsidR="00B917F0" w:rsidRDefault="00B917F0">
      <w:pPr>
        <w:tabs>
          <w:tab w:val="left" w:pos="720"/>
          <w:tab w:val="left" w:pos="1620"/>
        </w:tabs>
        <w:ind w:left="1620" w:hanging="900"/>
        <w:rPr>
          <w:sz w:val="22"/>
        </w:rPr>
      </w:pPr>
    </w:p>
    <w:p w14:paraId="45D3A5AD" w14:textId="77777777" w:rsidR="00B917F0" w:rsidRPr="00E877A4" w:rsidRDefault="00B917F0" w:rsidP="002F5EF0">
      <w:pPr>
        <w:pStyle w:val="ListParagraph"/>
        <w:numPr>
          <w:ilvl w:val="0"/>
          <w:numId w:val="18"/>
        </w:numPr>
        <w:rPr>
          <w:b/>
          <w:sz w:val="22"/>
        </w:rPr>
      </w:pPr>
      <w:r w:rsidRPr="00E877A4">
        <w:rPr>
          <w:b/>
          <w:sz w:val="22"/>
        </w:rPr>
        <w:t>Reduction of Services</w:t>
      </w:r>
    </w:p>
    <w:p w14:paraId="6387BAAF" w14:textId="77777777" w:rsidR="00B917F0" w:rsidRDefault="00B917F0">
      <w:pPr>
        <w:ind w:left="720"/>
        <w:rPr>
          <w:sz w:val="22"/>
        </w:rPr>
      </w:pPr>
    </w:p>
    <w:p w14:paraId="6911A76F" w14:textId="77777777" w:rsidR="00B917F0" w:rsidRDefault="00B917F0" w:rsidP="00A813B7">
      <w:pPr>
        <w:ind w:left="1080"/>
        <w:rPr>
          <w:sz w:val="22"/>
        </w:rPr>
      </w:pPr>
      <w:r>
        <w:rPr>
          <w:sz w:val="22"/>
        </w:rPr>
        <w:t>Based upon the member’s most recent MED assessment, the authorized plan of care shall be reduced, according to the clinical judgment of the Department, the ASA, or the Service Coordination Agency and is subject to the limitations and caps of this Section and the approved authorized plan of care.</w:t>
      </w:r>
    </w:p>
    <w:p w14:paraId="655141B0" w14:textId="77777777" w:rsidR="00B917F0" w:rsidRPr="00E877A4" w:rsidRDefault="00B917F0">
      <w:pPr>
        <w:pStyle w:val="Footer"/>
        <w:tabs>
          <w:tab w:val="clear" w:pos="4320"/>
          <w:tab w:val="clear" w:pos="8640"/>
        </w:tabs>
        <w:rPr>
          <w:b/>
          <w:sz w:val="22"/>
        </w:rPr>
      </w:pPr>
    </w:p>
    <w:p w14:paraId="7951DA25" w14:textId="77777777" w:rsidR="002579B6" w:rsidRPr="00E877A4" w:rsidRDefault="00B917F0" w:rsidP="00A813B7">
      <w:pPr>
        <w:pStyle w:val="ListParagraph"/>
        <w:numPr>
          <w:ilvl w:val="0"/>
          <w:numId w:val="18"/>
        </w:numPr>
        <w:tabs>
          <w:tab w:val="left" w:pos="720"/>
          <w:tab w:val="left" w:pos="1080"/>
        </w:tabs>
        <w:rPr>
          <w:b/>
          <w:sz w:val="22"/>
        </w:rPr>
      </w:pPr>
      <w:r w:rsidRPr="00E877A4">
        <w:rPr>
          <w:b/>
          <w:sz w:val="22"/>
        </w:rPr>
        <w:t>Suspension of Services</w:t>
      </w:r>
    </w:p>
    <w:p w14:paraId="542ABC25" w14:textId="77777777" w:rsidR="00B917F0" w:rsidRDefault="00B917F0">
      <w:pPr>
        <w:pStyle w:val="ListParagraph"/>
        <w:tabs>
          <w:tab w:val="left" w:pos="720"/>
          <w:tab w:val="left" w:pos="1260"/>
        </w:tabs>
        <w:rPr>
          <w:b/>
          <w:sz w:val="22"/>
        </w:rPr>
      </w:pPr>
    </w:p>
    <w:p w14:paraId="0680B747" w14:textId="77777777" w:rsidR="002579B6" w:rsidRDefault="00B917F0" w:rsidP="00A813B7">
      <w:pPr>
        <w:pStyle w:val="ListParagraph"/>
        <w:tabs>
          <w:tab w:val="left" w:pos="720"/>
          <w:tab w:val="left" w:pos="1080"/>
        </w:tabs>
        <w:ind w:left="1080"/>
        <w:rPr>
          <w:sz w:val="22"/>
        </w:rPr>
      </w:pPr>
      <w:r w:rsidRPr="00853213">
        <w:rPr>
          <w:sz w:val="22"/>
        </w:rPr>
        <w:t>Services will be suspended up to sixty (60) days because the member has been admitted to an institution, such as a Hospital, Nursing Facility or ICF-</w:t>
      </w:r>
      <w:r w:rsidR="00395276">
        <w:rPr>
          <w:sz w:val="22"/>
        </w:rPr>
        <w:t>IID</w:t>
      </w:r>
      <w:r w:rsidRPr="00853213">
        <w:rPr>
          <w:sz w:val="22"/>
        </w:rPr>
        <w:t>, or Private Non-Medical Institution (PNMI).</w:t>
      </w:r>
    </w:p>
    <w:p w14:paraId="1303DE7C" w14:textId="77777777" w:rsidR="00A81A57" w:rsidRDefault="00A81A57">
      <w:pPr>
        <w:tabs>
          <w:tab w:val="left" w:pos="720"/>
          <w:tab w:val="left" w:pos="1890"/>
        </w:tabs>
        <w:ind w:left="1890" w:hanging="1890"/>
        <w:rPr>
          <w:sz w:val="22"/>
        </w:rPr>
      </w:pPr>
    </w:p>
    <w:p w14:paraId="167AFDA9" w14:textId="77777777" w:rsidR="00B917F0" w:rsidRDefault="00B917F0">
      <w:pPr>
        <w:tabs>
          <w:tab w:val="left" w:pos="720"/>
          <w:tab w:val="left" w:pos="1890"/>
        </w:tabs>
        <w:ind w:left="1890" w:hanging="1890"/>
        <w:rPr>
          <w:sz w:val="22"/>
        </w:rPr>
      </w:pPr>
      <w:r>
        <w:rPr>
          <w:sz w:val="22"/>
        </w:rPr>
        <w:t>12.05</w:t>
      </w:r>
      <w:r>
        <w:rPr>
          <w:sz w:val="22"/>
        </w:rPr>
        <w:tab/>
      </w:r>
      <w:r>
        <w:rPr>
          <w:b/>
          <w:sz w:val="22"/>
        </w:rPr>
        <w:t>COVERED SERVICES</w:t>
      </w:r>
    </w:p>
    <w:p w14:paraId="0762023B" w14:textId="77777777" w:rsidR="00B917F0" w:rsidRDefault="00B917F0">
      <w:pPr>
        <w:tabs>
          <w:tab w:val="left" w:pos="720"/>
        </w:tabs>
        <w:rPr>
          <w:sz w:val="22"/>
        </w:rPr>
      </w:pPr>
    </w:p>
    <w:p w14:paraId="55FC4FFF" w14:textId="77777777" w:rsidR="00B917F0" w:rsidRDefault="00B917F0">
      <w:pPr>
        <w:pStyle w:val="BodyTextIndent2"/>
        <w:tabs>
          <w:tab w:val="left" w:pos="720"/>
        </w:tabs>
        <w:jc w:val="left"/>
        <w:rPr>
          <w:rFonts w:ascii="Times New Roman" w:hAnsi="Times New Roman"/>
          <w:strike w:val="0"/>
        </w:rPr>
      </w:pPr>
      <w:r>
        <w:rPr>
          <w:rFonts w:ascii="Times New Roman" w:hAnsi="Times New Roman"/>
          <w:strike w:val="0"/>
        </w:rPr>
        <w:t>Covered services are available for members meeting the eligibility requirements set forth in Section 12.03. All covered services are subject to the limits in this Section. The authorized plan of care shall be based upon the member’s assessment outcome scores recorded on the Department’s Medical Eligibility Determination form, its definitions, time frames therein, and the task time allowances described in Appendix A.</w:t>
      </w:r>
    </w:p>
    <w:p w14:paraId="4B95DD2D" w14:textId="44288710" w:rsidR="00B917F0" w:rsidRDefault="00B917F0">
      <w:pPr>
        <w:tabs>
          <w:tab w:val="left" w:pos="900"/>
          <w:tab w:val="left" w:pos="1890"/>
        </w:tabs>
        <w:ind w:left="1890" w:hanging="1890"/>
        <w:rPr>
          <w:sz w:val="22"/>
        </w:rPr>
      </w:pPr>
    </w:p>
    <w:p w14:paraId="4F52E4A2" w14:textId="77777777" w:rsidR="00B917F0" w:rsidRDefault="00B917F0">
      <w:pPr>
        <w:pStyle w:val="BodyTextIndent2"/>
        <w:jc w:val="left"/>
        <w:rPr>
          <w:rFonts w:ascii="Times New Roman" w:hAnsi="Times New Roman"/>
          <w:strike w:val="0"/>
        </w:rPr>
      </w:pPr>
      <w:r>
        <w:rPr>
          <w:rFonts w:ascii="Times New Roman" w:hAnsi="Times New Roman"/>
          <w:strike w:val="0"/>
        </w:rPr>
        <w:t>Members who qualify are eligible for the following services</w:t>
      </w:r>
      <w:r w:rsidR="00395276">
        <w:rPr>
          <w:rFonts w:ascii="Times New Roman" w:hAnsi="Times New Roman"/>
          <w:strike w:val="0"/>
        </w:rPr>
        <w:t>:</w:t>
      </w:r>
      <w:r>
        <w:rPr>
          <w:rFonts w:ascii="Times New Roman" w:hAnsi="Times New Roman"/>
          <w:strike w:val="0"/>
        </w:rPr>
        <w:t xml:space="preserve"> </w:t>
      </w:r>
    </w:p>
    <w:p w14:paraId="3A19FA29" w14:textId="03E8CADF" w:rsidR="00223D9F" w:rsidRDefault="00223D9F">
      <w:pPr>
        <w:rPr>
          <w:sz w:val="22"/>
          <w:szCs w:val="20"/>
        </w:rPr>
      </w:pPr>
      <w:r>
        <w:rPr>
          <w:strike/>
        </w:rPr>
        <w:br w:type="page"/>
      </w:r>
    </w:p>
    <w:p w14:paraId="14FF8ADE" w14:textId="77777777" w:rsidR="00B917F0" w:rsidRPr="00DC1805" w:rsidRDefault="00B917F0" w:rsidP="00B74F98">
      <w:pPr>
        <w:tabs>
          <w:tab w:val="left" w:pos="720"/>
          <w:tab w:val="left" w:pos="1080"/>
        </w:tabs>
        <w:rPr>
          <w:sz w:val="22"/>
          <w:szCs w:val="22"/>
        </w:rPr>
      </w:pPr>
      <w:r w:rsidRPr="00DC1805">
        <w:rPr>
          <w:sz w:val="22"/>
          <w:szCs w:val="22"/>
        </w:rPr>
        <w:lastRenderedPageBreak/>
        <w:t>12.05</w:t>
      </w:r>
      <w:r w:rsidR="00B74F98">
        <w:rPr>
          <w:sz w:val="22"/>
          <w:szCs w:val="22"/>
        </w:rPr>
        <w:tab/>
      </w:r>
      <w:r w:rsidRPr="00DC1805">
        <w:rPr>
          <w:b/>
          <w:sz w:val="22"/>
          <w:szCs w:val="22"/>
        </w:rPr>
        <w:t>COVERED SERVICES</w:t>
      </w:r>
      <w:r w:rsidRPr="00DC1805">
        <w:rPr>
          <w:sz w:val="22"/>
          <w:szCs w:val="22"/>
        </w:rPr>
        <w:t xml:space="preserve"> (cont.)</w:t>
      </w:r>
    </w:p>
    <w:p w14:paraId="2A7F29DC" w14:textId="77777777" w:rsidR="00B917F0" w:rsidRPr="00E877A4" w:rsidRDefault="00B917F0">
      <w:pPr>
        <w:ind w:left="1620" w:hanging="900"/>
        <w:rPr>
          <w:b/>
          <w:sz w:val="20"/>
          <w:szCs w:val="20"/>
        </w:rPr>
      </w:pPr>
    </w:p>
    <w:p w14:paraId="6B75B423" w14:textId="77777777" w:rsidR="00B917F0" w:rsidRPr="006928DC" w:rsidRDefault="006928DC" w:rsidP="00C83CB8">
      <w:pPr>
        <w:tabs>
          <w:tab w:val="left" w:pos="720"/>
          <w:tab w:val="left" w:pos="1080"/>
        </w:tabs>
        <w:ind w:left="1080" w:hanging="1080"/>
        <w:rPr>
          <w:sz w:val="22"/>
          <w:szCs w:val="22"/>
        </w:rPr>
      </w:pPr>
      <w:r>
        <w:rPr>
          <w:b/>
          <w:sz w:val="22"/>
          <w:szCs w:val="22"/>
        </w:rPr>
        <w:tab/>
        <w:t>A.</w:t>
      </w:r>
      <w:r>
        <w:rPr>
          <w:b/>
          <w:sz w:val="22"/>
          <w:szCs w:val="22"/>
        </w:rPr>
        <w:tab/>
      </w:r>
      <w:r w:rsidR="00B917F0" w:rsidRPr="006928DC">
        <w:rPr>
          <w:b/>
          <w:sz w:val="22"/>
          <w:szCs w:val="22"/>
        </w:rPr>
        <w:t>Care Coordination Services</w:t>
      </w:r>
      <w:r w:rsidR="00B917F0" w:rsidRPr="006928DC">
        <w:rPr>
          <w:sz w:val="22"/>
          <w:szCs w:val="22"/>
        </w:rPr>
        <w:t>.</w:t>
      </w:r>
      <w:r w:rsidR="002579B6" w:rsidRPr="006928DC">
        <w:rPr>
          <w:sz w:val="22"/>
          <w:szCs w:val="22"/>
        </w:rPr>
        <w:t xml:space="preserve"> </w:t>
      </w:r>
      <w:r w:rsidR="00B917F0" w:rsidRPr="006928DC">
        <w:rPr>
          <w:sz w:val="22"/>
          <w:szCs w:val="22"/>
        </w:rPr>
        <w:t>The provider of these services coordinates and implements the services in the Member’s plan of care authorized by the ASA.</w:t>
      </w:r>
      <w:r w:rsidR="002579B6" w:rsidRPr="006928DC">
        <w:rPr>
          <w:sz w:val="22"/>
          <w:szCs w:val="22"/>
        </w:rPr>
        <w:t xml:space="preserve"> </w:t>
      </w:r>
      <w:r w:rsidR="00B917F0" w:rsidRPr="006928DC">
        <w:rPr>
          <w:sz w:val="22"/>
          <w:szCs w:val="22"/>
        </w:rPr>
        <w:t>In addition, the care coordinator performs the following functions:</w:t>
      </w:r>
    </w:p>
    <w:p w14:paraId="1D8C8D0A" w14:textId="77777777" w:rsidR="00B917F0" w:rsidRPr="00DC1805" w:rsidRDefault="00B917F0">
      <w:pPr>
        <w:pStyle w:val="ListParagraph"/>
        <w:ind w:left="1080"/>
        <w:rPr>
          <w:sz w:val="22"/>
          <w:szCs w:val="22"/>
        </w:rPr>
      </w:pPr>
    </w:p>
    <w:p w14:paraId="340B88E2" w14:textId="77777777" w:rsidR="00B917F0" w:rsidRPr="00DC1805" w:rsidRDefault="00B917F0">
      <w:pPr>
        <w:pStyle w:val="ListParagraph"/>
        <w:numPr>
          <w:ilvl w:val="0"/>
          <w:numId w:val="11"/>
        </w:numPr>
        <w:rPr>
          <w:sz w:val="22"/>
          <w:szCs w:val="22"/>
        </w:rPr>
      </w:pPr>
      <w:r w:rsidRPr="00DC1805">
        <w:rPr>
          <w:sz w:val="22"/>
          <w:szCs w:val="22"/>
        </w:rPr>
        <w:t>ensures that authorized services are delivered according to the service plan;</w:t>
      </w:r>
    </w:p>
    <w:p w14:paraId="398F0E2F" w14:textId="77777777" w:rsidR="00B917F0" w:rsidRPr="00DC1805" w:rsidRDefault="00B917F0">
      <w:pPr>
        <w:pStyle w:val="ListParagraph"/>
        <w:ind w:left="1440"/>
        <w:rPr>
          <w:sz w:val="22"/>
          <w:szCs w:val="22"/>
        </w:rPr>
      </w:pPr>
    </w:p>
    <w:p w14:paraId="401FF0E0" w14:textId="77777777" w:rsidR="00B917F0" w:rsidRPr="00DC1805" w:rsidRDefault="00B917F0">
      <w:pPr>
        <w:pStyle w:val="ListParagraph"/>
        <w:numPr>
          <w:ilvl w:val="0"/>
          <w:numId w:val="11"/>
        </w:numPr>
        <w:rPr>
          <w:sz w:val="22"/>
          <w:szCs w:val="22"/>
        </w:rPr>
      </w:pPr>
      <w:r w:rsidRPr="00DC1805">
        <w:rPr>
          <w:sz w:val="22"/>
          <w:szCs w:val="22"/>
        </w:rPr>
        <w:t>provides resources to members to identify available service options and service providers, and answers questions related to the health and care of Members;</w:t>
      </w:r>
    </w:p>
    <w:p w14:paraId="24688603" w14:textId="77777777" w:rsidR="00B917F0" w:rsidRPr="00DC1805" w:rsidRDefault="00B917F0">
      <w:pPr>
        <w:rPr>
          <w:sz w:val="22"/>
          <w:szCs w:val="22"/>
        </w:rPr>
      </w:pPr>
    </w:p>
    <w:p w14:paraId="58E9E340" w14:textId="77777777" w:rsidR="002579B6" w:rsidRPr="00DC1805" w:rsidRDefault="00B917F0">
      <w:pPr>
        <w:pStyle w:val="ListParagraph"/>
        <w:numPr>
          <w:ilvl w:val="0"/>
          <w:numId w:val="11"/>
        </w:numPr>
        <w:rPr>
          <w:sz w:val="22"/>
          <w:szCs w:val="22"/>
        </w:rPr>
      </w:pPr>
      <w:r w:rsidRPr="00DC1805">
        <w:rPr>
          <w:sz w:val="22"/>
          <w:szCs w:val="22"/>
        </w:rPr>
        <w:t>documents and takes appropriate action concerning any changes in the general health and welfare of the Member;</w:t>
      </w:r>
    </w:p>
    <w:p w14:paraId="1FBFF701" w14:textId="77777777" w:rsidR="00B917F0" w:rsidRPr="00DC1805" w:rsidRDefault="00B917F0">
      <w:pPr>
        <w:rPr>
          <w:sz w:val="22"/>
          <w:szCs w:val="22"/>
        </w:rPr>
      </w:pPr>
    </w:p>
    <w:p w14:paraId="2273924B" w14:textId="77777777" w:rsidR="00B917F0" w:rsidRPr="00DC1805" w:rsidRDefault="00B917F0" w:rsidP="00A813B7">
      <w:pPr>
        <w:pStyle w:val="ListParagraph"/>
        <w:numPr>
          <w:ilvl w:val="0"/>
          <w:numId w:val="11"/>
        </w:numPr>
        <w:tabs>
          <w:tab w:val="left" w:pos="1440"/>
        </w:tabs>
        <w:rPr>
          <w:sz w:val="22"/>
          <w:szCs w:val="22"/>
        </w:rPr>
      </w:pPr>
      <w:r w:rsidRPr="00DC1805">
        <w:rPr>
          <w:sz w:val="22"/>
          <w:szCs w:val="22"/>
        </w:rPr>
        <w:t>instructs the Member in his or her rights and responsibilities, including the obligations under this Section;</w:t>
      </w:r>
    </w:p>
    <w:p w14:paraId="46C0122D" w14:textId="77777777" w:rsidR="00B917F0" w:rsidRPr="00DC1805" w:rsidRDefault="00B917F0" w:rsidP="002F5EF0">
      <w:pPr>
        <w:tabs>
          <w:tab w:val="left" w:pos="1800"/>
        </w:tabs>
        <w:rPr>
          <w:sz w:val="22"/>
          <w:szCs w:val="22"/>
        </w:rPr>
      </w:pPr>
    </w:p>
    <w:p w14:paraId="51861466" w14:textId="77777777" w:rsidR="00B917F0" w:rsidRPr="00DC1805" w:rsidRDefault="00B917F0">
      <w:pPr>
        <w:pStyle w:val="ListParagraph"/>
        <w:numPr>
          <w:ilvl w:val="0"/>
          <w:numId w:val="11"/>
        </w:numPr>
        <w:rPr>
          <w:sz w:val="22"/>
          <w:szCs w:val="22"/>
        </w:rPr>
      </w:pPr>
      <w:r w:rsidRPr="00DC1805">
        <w:rPr>
          <w:sz w:val="22"/>
          <w:szCs w:val="22"/>
        </w:rPr>
        <w:t>assesses the Member/attendant relationship, including whether attendant duties are being performed satisfactorily, whether attendant training is adequate or if additional training is needed;</w:t>
      </w:r>
    </w:p>
    <w:p w14:paraId="1FC974E8" w14:textId="77777777" w:rsidR="00B917F0" w:rsidRPr="00DC1805" w:rsidRDefault="00B917F0">
      <w:pPr>
        <w:rPr>
          <w:sz w:val="22"/>
          <w:szCs w:val="22"/>
        </w:rPr>
      </w:pPr>
    </w:p>
    <w:p w14:paraId="0E96B8AF" w14:textId="77777777" w:rsidR="00B917F0" w:rsidRPr="00DC1805" w:rsidRDefault="00B917F0">
      <w:pPr>
        <w:pStyle w:val="ListParagraph"/>
        <w:numPr>
          <w:ilvl w:val="0"/>
          <w:numId w:val="11"/>
        </w:numPr>
        <w:rPr>
          <w:sz w:val="22"/>
          <w:szCs w:val="22"/>
        </w:rPr>
      </w:pPr>
      <w:r w:rsidRPr="00DC1805">
        <w:rPr>
          <w:sz w:val="22"/>
          <w:szCs w:val="22"/>
        </w:rPr>
        <w:t>takes appropriate action, including reporting to the Department, any evidence of public nuisance, substance abuse, harassment, neglect, exploitation, or fraud on the part of the attendant, Member, Member’s household or visitor;</w:t>
      </w:r>
    </w:p>
    <w:p w14:paraId="4737C13A" w14:textId="77777777" w:rsidR="00B917F0" w:rsidRPr="00DC1805" w:rsidRDefault="00B917F0">
      <w:pPr>
        <w:rPr>
          <w:sz w:val="22"/>
          <w:szCs w:val="22"/>
        </w:rPr>
      </w:pPr>
    </w:p>
    <w:p w14:paraId="40FCBBFE" w14:textId="77777777" w:rsidR="00B917F0" w:rsidRPr="00DC1805" w:rsidRDefault="00B917F0">
      <w:pPr>
        <w:pStyle w:val="ListParagraph"/>
        <w:numPr>
          <w:ilvl w:val="0"/>
          <w:numId w:val="11"/>
        </w:numPr>
        <w:rPr>
          <w:sz w:val="22"/>
          <w:szCs w:val="22"/>
        </w:rPr>
      </w:pPr>
      <w:r w:rsidRPr="00DC1805">
        <w:rPr>
          <w:sz w:val="22"/>
          <w:szCs w:val="22"/>
        </w:rPr>
        <w:t>documents and investigates all complaints from any party within two (2) business days and resolving all complaints within thirty (30) days;</w:t>
      </w:r>
    </w:p>
    <w:p w14:paraId="3AC4C4A8" w14:textId="77777777" w:rsidR="00B917F0" w:rsidRPr="00DC1805" w:rsidRDefault="00B917F0">
      <w:pPr>
        <w:rPr>
          <w:sz w:val="22"/>
          <w:szCs w:val="22"/>
        </w:rPr>
      </w:pPr>
    </w:p>
    <w:p w14:paraId="29B94284" w14:textId="77777777" w:rsidR="00B917F0" w:rsidRPr="00DC1805" w:rsidRDefault="00B917F0">
      <w:pPr>
        <w:pStyle w:val="ListParagraph"/>
        <w:numPr>
          <w:ilvl w:val="0"/>
          <w:numId w:val="11"/>
        </w:numPr>
        <w:rPr>
          <w:sz w:val="22"/>
          <w:szCs w:val="22"/>
        </w:rPr>
      </w:pPr>
      <w:r w:rsidRPr="00DC1805">
        <w:rPr>
          <w:sz w:val="22"/>
          <w:szCs w:val="22"/>
        </w:rPr>
        <w:t>establishes and maintains Member files in accordance with requirements under 12.08-</w:t>
      </w:r>
      <w:r w:rsidR="00D47F19">
        <w:rPr>
          <w:sz w:val="22"/>
          <w:szCs w:val="22"/>
        </w:rPr>
        <w:t>4</w:t>
      </w:r>
      <w:r w:rsidRPr="00DC1805">
        <w:rPr>
          <w:sz w:val="22"/>
          <w:szCs w:val="22"/>
        </w:rPr>
        <w:t>;</w:t>
      </w:r>
    </w:p>
    <w:p w14:paraId="4339817E" w14:textId="77777777" w:rsidR="00B917F0" w:rsidRPr="00DC1805" w:rsidRDefault="00B917F0">
      <w:pPr>
        <w:rPr>
          <w:sz w:val="22"/>
          <w:szCs w:val="22"/>
        </w:rPr>
      </w:pPr>
    </w:p>
    <w:p w14:paraId="102999D1" w14:textId="77777777" w:rsidR="002579B6" w:rsidRDefault="00B917F0">
      <w:pPr>
        <w:pStyle w:val="ListParagraph"/>
        <w:numPr>
          <w:ilvl w:val="0"/>
          <w:numId w:val="11"/>
        </w:numPr>
        <w:rPr>
          <w:sz w:val="22"/>
          <w:szCs w:val="22"/>
        </w:rPr>
      </w:pPr>
      <w:r w:rsidRPr="00DC1805">
        <w:rPr>
          <w:sz w:val="22"/>
          <w:szCs w:val="22"/>
        </w:rPr>
        <w:t>Makes face-to-face contact with the member at least every 3 months.</w:t>
      </w:r>
      <w:r w:rsidR="002579B6" w:rsidRPr="00DC1805">
        <w:rPr>
          <w:sz w:val="22"/>
          <w:szCs w:val="22"/>
        </w:rPr>
        <w:t xml:space="preserve"> </w:t>
      </w:r>
      <w:r w:rsidRPr="00DC1805">
        <w:rPr>
          <w:sz w:val="22"/>
          <w:szCs w:val="22"/>
        </w:rPr>
        <w:t>All other care coordination services provided can be done either face-to-face or through phone contact.</w:t>
      </w:r>
      <w:r w:rsidR="002579B6" w:rsidRPr="00DC1805">
        <w:rPr>
          <w:sz w:val="22"/>
          <w:szCs w:val="22"/>
        </w:rPr>
        <w:t xml:space="preserve"> </w:t>
      </w:r>
      <w:r w:rsidRPr="00DC1805">
        <w:rPr>
          <w:sz w:val="22"/>
          <w:szCs w:val="22"/>
        </w:rPr>
        <w:t>See Section 12.06 for limits to this service.</w:t>
      </w:r>
    </w:p>
    <w:p w14:paraId="26FE8EA4" w14:textId="77777777" w:rsidR="00B917F0" w:rsidRPr="00DC1805" w:rsidRDefault="00B917F0">
      <w:pPr>
        <w:rPr>
          <w:sz w:val="22"/>
          <w:szCs w:val="22"/>
        </w:rPr>
      </w:pPr>
    </w:p>
    <w:p w14:paraId="0EB2E766" w14:textId="77777777" w:rsidR="00DC1805" w:rsidRDefault="00DC1805" w:rsidP="00C83CB8">
      <w:pPr>
        <w:tabs>
          <w:tab w:val="left" w:pos="720"/>
          <w:tab w:val="left" w:pos="1080"/>
          <w:tab w:val="left" w:pos="4860"/>
        </w:tabs>
        <w:ind w:left="720"/>
        <w:rPr>
          <w:sz w:val="22"/>
          <w:szCs w:val="22"/>
        </w:rPr>
      </w:pPr>
      <w:r w:rsidRPr="00DC1805">
        <w:rPr>
          <w:b/>
          <w:sz w:val="22"/>
          <w:szCs w:val="22"/>
        </w:rPr>
        <w:t>B.</w:t>
      </w:r>
      <w:r w:rsidR="00C83CB8">
        <w:rPr>
          <w:b/>
          <w:sz w:val="22"/>
          <w:szCs w:val="22"/>
        </w:rPr>
        <w:tab/>
      </w:r>
      <w:r w:rsidR="00B917F0" w:rsidRPr="00DC1805">
        <w:rPr>
          <w:b/>
          <w:sz w:val="22"/>
          <w:szCs w:val="22"/>
        </w:rPr>
        <w:t>Skills Training Services</w:t>
      </w:r>
      <w:r w:rsidR="00B917F0" w:rsidRPr="00DC1805">
        <w:rPr>
          <w:sz w:val="22"/>
          <w:szCs w:val="22"/>
        </w:rPr>
        <w:t>.</w:t>
      </w:r>
      <w:r w:rsidR="002579B6" w:rsidRPr="00DC1805">
        <w:rPr>
          <w:sz w:val="22"/>
          <w:szCs w:val="22"/>
        </w:rPr>
        <w:t xml:space="preserve"> </w:t>
      </w:r>
      <w:r w:rsidR="00B917F0" w:rsidRPr="00DC1805">
        <w:rPr>
          <w:sz w:val="22"/>
          <w:szCs w:val="22"/>
        </w:rPr>
        <w:t xml:space="preserve">These services provide instruction in management of attendant </w:t>
      </w:r>
    </w:p>
    <w:p w14:paraId="0063E1EA" w14:textId="77777777" w:rsidR="002579B6" w:rsidRPr="00DC1805" w:rsidRDefault="00B917F0" w:rsidP="00DC1805">
      <w:pPr>
        <w:tabs>
          <w:tab w:val="left" w:pos="720"/>
          <w:tab w:val="left" w:pos="1080"/>
          <w:tab w:val="left" w:pos="4860"/>
        </w:tabs>
        <w:ind w:left="1080"/>
        <w:rPr>
          <w:sz w:val="22"/>
          <w:szCs w:val="22"/>
        </w:rPr>
      </w:pPr>
      <w:r w:rsidRPr="00DC1805">
        <w:rPr>
          <w:sz w:val="22"/>
          <w:szCs w:val="22"/>
        </w:rPr>
        <w:t>services.</w:t>
      </w:r>
      <w:r w:rsidR="002579B6" w:rsidRPr="00DC1805">
        <w:rPr>
          <w:sz w:val="22"/>
          <w:szCs w:val="22"/>
        </w:rPr>
        <w:t xml:space="preserve"> </w:t>
      </w:r>
      <w:r w:rsidRPr="00DC1805">
        <w:rPr>
          <w:sz w:val="22"/>
          <w:szCs w:val="22"/>
        </w:rPr>
        <w:t xml:space="preserve">This includes instruction in recruiting, interviewing, selecting, training, scheduling, </w:t>
      </w:r>
      <w:r w:rsidR="001959BA" w:rsidRPr="00DC1805">
        <w:rPr>
          <w:sz w:val="22"/>
          <w:szCs w:val="22"/>
        </w:rPr>
        <w:t>discharging</w:t>
      </w:r>
      <w:r w:rsidRPr="00DC1805">
        <w:rPr>
          <w:sz w:val="22"/>
          <w:szCs w:val="22"/>
        </w:rPr>
        <w:t>, and directing a competent attendant in the activities in the authorized plan of care and obligations under this Section.</w:t>
      </w:r>
    </w:p>
    <w:p w14:paraId="12DE87C8" w14:textId="77777777" w:rsidR="00B917F0" w:rsidRPr="00DC1805" w:rsidRDefault="00B917F0">
      <w:pPr>
        <w:pStyle w:val="ListParagraph"/>
        <w:rPr>
          <w:sz w:val="22"/>
          <w:szCs w:val="22"/>
        </w:rPr>
      </w:pPr>
    </w:p>
    <w:p w14:paraId="7E0BB8DA" w14:textId="77777777" w:rsidR="00B917F0" w:rsidRPr="00DC1805" w:rsidRDefault="00B917F0">
      <w:pPr>
        <w:tabs>
          <w:tab w:val="left" w:pos="720"/>
        </w:tabs>
        <w:ind w:left="1080"/>
        <w:rPr>
          <w:sz w:val="22"/>
          <w:szCs w:val="22"/>
        </w:rPr>
      </w:pPr>
      <w:r w:rsidRPr="00DC1805">
        <w:rPr>
          <w:sz w:val="22"/>
          <w:szCs w:val="22"/>
        </w:rPr>
        <w:t>Providers of skills training must instruct each new eligible Member prior to the start of services.</w:t>
      </w:r>
      <w:r w:rsidR="002579B6" w:rsidRPr="00DC1805">
        <w:rPr>
          <w:sz w:val="22"/>
          <w:szCs w:val="22"/>
        </w:rPr>
        <w:t xml:space="preserve"> </w:t>
      </w:r>
      <w:r w:rsidRPr="00DC1805">
        <w:rPr>
          <w:sz w:val="22"/>
          <w:szCs w:val="22"/>
        </w:rPr>
        <w:t>The provider must document that skills training has occurred within thirty (30) calendar days of the determination of medical eligibility.</w:t>
      </w:r>
    </w:p>
    <w:p w14:paraId="22BF906B" w14:textId="77777777" w:rsidR="00B917F0" w:rsidRPr="00DC1805" w:rsidRDefault="00B917F0">
      <w:pPr>
        <w:ind w:left="1080"/>
        <w:rPr>
          <w:sz w:val="22"/>
          <w:szCs w:val="22"/>
        </w:rPr>
      </w:pPr>
    </w:p>
    <w:p w14:paraId="2A142347" w14:textId="77777777" w:rsidR="00B917F0" w:rsidRPr="00DC1805" w:rsidRDefault="00B917F0">
      <w:pPr>
        <w:ind w:left="1080"/>
        <w:rPr>
          <w:sz w:val="22"/>
          <w:szCs w:val="22"/>
        </w:rPr>
      </w:pPr>
      <w:r w:rsidRPr="00DC1805">
        <w:rPr>
          <w:sz w:val="22"/>
          <w:szCs w:val="22"/>
        </w:rPr>
        <w:t>The Skills Training provider may substitute a competency–based assessment in lieu of repeat instruction for Members having previously completed such training under an earlier eligibility period or from another provider of like services.</w:t>
      </w:r>
    </w:p>
    <w:p w14:paraId="619A1C6E" w14:textId="7CF6D6CE" w:rsidR="00223D9F" w:rsidRDefault="00223D9F">
      <w:pPr>
        <w:rPr>
          <w:sz w:val="22"/>
          <w:szCs w:val="22"/>
        </w:rPr>
      </w:pPr>
      <w:r>
        <w:rPr>
          <w:sz w:val="22"/>
          <w:szCs w:val="22"/>
        </w:rPr>
        <w:br w:type="page"/>
      </w:r>
    </w:p>
    <w:p w14:paraId="12BC7884" w14:textId="77777777" w:rsidR="00FF15A6" w:rsidRDefault="00FF15A6" w:rsidP="00FF15A6">
      <w:pPr>
        <w:rPr>
          <w:sz w:val="22"/>
          <w:szCs w:val="22"/>
        </w:rPr>
      </w:pPr>
      <w:r w:rsidRPr="00FF15A6">
        <w:rPr>
          <w:sz w:val="22"/>
          <w:szCs w:val="22"/>
        </w:rPr>
        <w:lastRenderedPageBreak/>
        <w:t>12.05</w:t>
      </w:r>
      <w:r w:rsidRPr="00FF15A6">
        <w:rPr>
          <w:sz w:val="22"/>
          <w:szCs w:val="22"/>
        </w:rPr>
        <w:tab/>
      </w:r>
      <w:r w:rsidRPr="00FF15A6">
        <w:rPr>
          <w:b/>
          <w:sz w:val="22"/>
          <w:szCs w:val="22"/>
        </w:rPr>
        <w:t>COVERED SERVICES</w:t>
      </w:r>
      <w:r w:rsidRPr="00FF15A6">
        <w:rPr>
          <w:sz w:val="22"/>
          <w:szCs w:val="22"/>
        </w:rPr>
        <w:t xml:space="preserve"> (cont.)</w:t>
      </w:r>
    </w:p>
    <w:p w14:paraId="63680FFB" w14:textId="77777777" w:rsidR="00FF15A6" w:rsidRDefault="00FF15A6" w:rsidP="00FF15A6">
      <w:pPr>
        <w:rPr>
          <w:sz w:val="22"/>
          <w:szCs w:val="22"/>
        </w:rPr>
      </w:pPr>
    </w:p>
    <w:p w14:paraId="2A39FA95" w14:textId="77777777" w:rsidR="002579B6" w:rsidRPr="00FF15A6" w:rsidRDefault="00DC1805" w:rsidP="00FF15A6">
      <w:pPr>
        <w:tabs>
          <w:tab w:val="left" w:pos="1080"/>
        </w:tabs>
        <w:ind w:left="1080" w:hanging="360"/>
        <w:rPr>
          <w:sz w:val="22"/>
          <w:szCs w:val="22"/>
        </w:rPr>
      </w:pPr>
      <w:r>
        <w:rPr>
          <w:b/>
          <w:sz w:val="22"/>
          <w:szCs w:val="22"/>
        </w:rPr>
        <w:t>C.</w:t>
      </w:r>
      <w:r>
        <w:rPr>
          <w:b/>
          <w:sz w:val="22"/>
          <w:szCs w:val="22"/>
        </w:rPr>
        <w:tab/>
      </w:r>
      <w:r w:rsidR="00B917F0" w:rsidRPr="00DC1805">
        <w:rPr>
          <w:b/>
          <w:sz w:val="22"/>
          <w:szCs w:val="22"/>
        </w:rPr>
        <w:t>Personal Care Services (PCS)</w:t>
      </w:r>
      <w:r w:rsidR="00B917F0" w:rsidRPr="00DC1805">
        <w:rPr>
          <w:sz w:val="22"/>
          <w:szCs w:val="22"/>
        </w:rPr>
        <w:t>. These services include services related to a member’s physical requirements for assistance with the activities of daily living.</w:t>
      </w:r>
      <w:r w:rsidR="002579B6" w:rsidRPr="00DC1805">
        <w:rPr>
          <w:sz w:val="22"/>
          <w:szCs w:val="22"/>
        </w:rPr>
        <w:t xml:space="preserve"> </w:t>
      </w:r>
      <w:r w:rsidR="00B917F0" w:rsidRPr="00DC1805">
        <w:rPr>
          <w:sz w:val="22"/>
          <w:szCs w:val="22"/>
        </w:rPr>
        <w:t>Additionally, when authorized and specified by the Department or ASA in the a</w:t>
      </w:r>
      <w:r w:rsidR="00C71BED">
        <w:rPr>
          <w:sz w:val="22"/>
          <w:szCs w:val="22"/>
        </w:rPr>
        <w:t>uthorized plan of care, PCS may</w:t>
      </w:r>
      <w:r w:rsidR="00FF15A6">
        <w:rPr>
          <w:sz w:val="22"/>
          <w:szCs w:val="22"/>
        </w:rPr>
        <w:t xml:space="preserve"> </w:t>
      </w:r>
      <w:r w:rsidR="00B917F0" w:rsidRPr="00DC1805">
        <w:rPr>
          <w:sz w:val="22"/>
          <w:szCs w:val="22"/>
        </w:rPr>
        <w:t>include</w:t>
      </w:r>
      <w:r>
        <w:rPr>
          <w:sz w:val="22"/>
          <w:szCs w:val="22"/>
        </w:rPr>
        <w:t>:</w:t>
      </w:r>
      <w:r w:rsidR="00C71BED">
        <w:rPr>
          <w:sz w:val="22"/>
          <w:szCs w:val="22"/>
        </w:rPr>
        <w:t xml:space="preserve"> </w:t>
      </w:r>
      <w:r w:rsidR="00B917F0" w:rsidRPr="007D4C9D">
        <w:rPr>
          <w:sz w:val="22"/>
        </w:rPr>
        <w:t>IADLs and/or health maintenance activities, which are d</w:t>
      </w:r>
      <w:r w:rsidR="00C71BED">
        <w:rPr>
          <w:sz w:val="22"/>
        </w:rPr>
        <w:t>irectly related to the member’s</w:t>
      </w:r>
      <w:r w:rsidR="00C83CB8">
        <w:rPr>
          <w:sz w:val="22"/>
        </w:rPr>
        <w:t xml:space="preserve"> </w:t>
      </w:r>
      <w:r w:rsidR="00B917F0" w:rsidRPr="007D4C9D">
        <w:rPr>
          <w:sz w:val="22"/>
        </w:rPr>
        <w:t xml:space="preserve">plan of care. These tasks must be performed in conjunction </w:t>
      </w:r>
      <w:r w:rsidR="00C71BED">
        <w:rPr>
          <w:sz w:val="22"/>
        </w:rPr>
        <w:t>with direct care to the member.</w:t>
      </w:r>
      <w:r w:rsidR="00C83CB8">
        <w:rPr>
          <w:sz w:val="22"/>
        </w:rPr>
        <w:t xml:space="preserve"> </w:t>
      </w:r>
      <w:r w:rsidR="00B917F0" w:rsidRPr="007D4C9D">
        <w:rPr>
          <w:sz w:val="22"/>
        </w:rPr>
        <w:t>IADLs and health maintenance activities are those activities that would otherwise be normally performed by the member if he or she were physically able to do so. It must also be established that there is no family member or other person available to assist with these tasks.</w:t>
      </w:r>
    </w:p>
    <w:p w14:paraId="0D4EFD46" w14:textId="77777777" w:rsidR="00B674CB" w:rsidRDefault="00B674CB" w:rsidP="002B6336">
      <w:pPr>
        <w:ind w:left="900"/>
        <w:rPr>
          <w:sz w:val="22"/>
        </w:rPr>
      </w:pPr>
    </w:p>
    <w:p w14:paraId="2A57236C" w14:textId="77777777" w:rsidR="00CC3D6D" w:rsidRPr="009A47B2" w:rsidRDefault="00CC3D6D" w:rsidP="00157E11">
      <w:pPr>
        <w:ind w:left="900"/>
        <w:jc w:val="center"/>
        <w:rPr>
          <w:b/>
          <w:sz w:val="22"/>
        </w:rPr>
      </w:pPr>
      <w:r w:rsidRPr="009A47B2">
        <w:rPr>
          <w:b/>
          <w:sz w:val="22"/>
        </w:rPr>
        <w:t>The Department is seeking and anticipates receiving CMS approval for this Section.</w:t>
      </w:r>
    </w:p>
    <w:p w14:paraId="6BF6BA87" w14:textId="77777777" w:rsidR="00CC3D6D" w:rsidRPr="009A47B2" w:rsidRDefault="00CC3D6D" w:rsidP="00CC3D6D">
      <w:pPr>
        <w:ind w:left="900"/>
        <w:jc w:val="center"/>
        <w:rPr>
          <w:b/>
          <w:sz w:val="22"/>
        </w:rPr>
      </w:pPr>
      <w:r w:rsidRPr="009A47B2">
        <w:rPr>
          <w:b/>
          <w:sz w:val="22"/>
        </w:rPr>
        <w:t xml:space="preserve"> Pending approval, Covered Services will be provided as follows:</w:t>
      </w:r>
    </w:p>
    <w:p w14:paraId="735EB424" w14:textId="77777777" w:rsidR="00CC3D6D" w:rsidRDefault="00CC3D6D" w:rsidP="00157E11">
      <w:pPr>
        <w:ind w:left="900"/>
        <w:jc w:val="center"/>
        <w:rPr>
          <w:sz w:val="22"/>
        </w:rPr>
      </w:pPr>
      <w:r w:rsidRPr="00CC3D6D">
        <w:rPr>
          <w:noProof/>
          <w:sz w:val="22"/>
        </w:rPr>
        <mc:AlternateContent>
          <mc:Choice Requires="wps">
            <w:drawing>
              <wp:anchor distT="0" distB="0" distL="114300" distR="114300" simplePos="0" relativeHeight="251704320" behindDoc="0" locked="0" layoutInCell="1" allowOverlap="1" wp14:anchorId="2DF67E61" wp14:editId="645B2D45">
                <wp:simplePos x="0" y="0"/>
                <wp:positionH relativeFrom="column">
                  <wp:posOffset>-397565</wp:posOffset>
                </wp:positionH>
                <wp:positionV relativeFrom="paragraph">
                  <wp:posOffset>75952</wp:posOffset>
                </wp:positionV>
                <wp:extent cx="715617" cy="56321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17" cy="563217"/>
                        </a:xfrm>
                        <a:prstGeom prst="rect">
                          <a:avLst/>
                        </a:prstGeom>
                        <a:noFill/>
                        <a:ln w="9525">
                          <a:noFill/>
                          <a:miter lim="800000"/>
                          <a:headEnd/>
                          <a:tailEnd/>
                        </a:ln>
                      </wps:spPr>
                      <wps:txbx>
                        <w:txbxContent>
                          <w:p w14:paraId="71694E89" w14:textId="77777777" w:rsidR="00F77332" w:rsidRDefault="00F77332">
                            <w:pPr>
                              <w:rPr>
                                <w:sz w:val="22"/>
                                <w:szCs w:val="22"/>
                              </w:rPr>
                            </w:pPr>
                            <w:r w:rsidRPr="00157E11">
                              <w:rPr>
                                <w:sz w:val="22"/>
                                <w:szCs w:val="22"/>
                              </w:rPr>
                              <w:t xml:space="preserve">Effective </w:t>
                            </w:r>
                          </w:p>
                          <w:p w14:paraId="6FF6C8B1" w14:textId="77777777" w:rsidR="00F77332" w:rsidRPr="00157E11" w:rsidRDefault="00F77332">
                            <w:pPr>
                              <w:rPr>
                                <w:sz w:val="22"/>
                                <w:szCs w:val="22"/>
                              </w:rPr>
                            </w:pPr>
                            <w:r>
                              <w:rPr>
                                <w:sz w:val="22"/>
                                <w:szCs w:val="22"/>
                              </w:rPr>
                              <w:t>02/22/17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67E61" id="Text Box 2" o:spid="_x0000_s1029" type="#_x0000_t202" style="position:absolute;left:0;text-align:left;margin-left:-31.3pt;margin-top:6pt;width:56.35pt;height:4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" filled="f" stroked="f">
                <v:textbox>
                  <w:txbxContent>
                    <w:p w14:paraId="71694E89" w14:textId="77777777" w:rsidR="00F77332" w:rsidRDefault="00F77332">
                      <w:pPr>
                        <w:rPr>
                          <w:sz w:val="22"/>
                          <w:szCs w:val="22"/>
                        </w:rPr>
                      </w:pPr>
                      <w:r w:rsidRPr="00157E11">
                        <w:rPr>
                          <w:sz w:val="22"/>
                          <w:szCs w:val="22"/>
                        </w:rPr>
                        <w:t xml:space="preserve">Effective </w:t>
                      </w:r>
                    </w:p>
                    <w:p w14:paraId="6FF6C8B1" w14:textId="77777777" w:rsidR="00F77332" w:rsidRPr="00157E11" w:rsidRDefault="00F77332">
                      <w:pPr>
                        <w:rPr>
                          <w:sz w:val="22"/>
                          <w:szCs w:val="22"/>
                        </w:rPr>
                      </w:pPr>
                      <w:r>
                        <w:rPr>
                          <w:sz w:val="22"/>
                          <w:szCs w:val="22"/>
                        </w:rPr>
                        <w:t>02/22/17</w:t>
                      </w:r>
                    </w:p>
                  </w:txbxContent>
                </v:textbox>
              </v:shape>
            </w:pict>
          </mc:Fallback>
        </mc:AlternateContent>
      </w:r>
    </w:p>
    <w:p w14:paraId="1331C6E3" w14:textId="77777777" w:rsidR="00B674CB" w:rsidRDefault="00B674CB">
      <w:pPr>
        <w:ind w:left="900"/>
        <w:rPr>
          <w:sz w:val="22"/>
        </w:rPr>
      </w:pPr>
      <w:r>
        <w:rPr>
          <w:sz w:val="22"/>
        </w:rPr>
        <w:t>If a single provider of personal care services is providing this service to multiple Section 12</w:t>
      </w:r>
      <w:r w:rsidR="0084713A">
        <w:rPr>
          <w:sz w:val="22"/>
        </w:rPr>
        <w:t xml:space="preserve"> </w:t>
      </w:r>
      <w:r>
        <w:rPr>
          <w:sz w:val="22"/>
        </w:rPr>
        <w:t>members in a single visit, the two (2) or three (3) person modifier shall be used, as outlined in Chapter III, Section 12, Allowances for Consumer</w:t>
      </w:r>
      <w:r w:rsidR="00AA025D">
        <w:rPr>
          <w:sz w:val="22"/>
        </w:rPr>
        <w:t>-</w:t>
      </w:r>
      <w:r>
        <w:rPr>
          <w:sz w:val="22"/>
        </w:rPr>
        <w:t>Directed Attendant Services.</w:t>
      </w:r>
    </w:p>
    <w:p w14:paraId="77A7A50A" w14:textId="2ED61EAC" w:rsidR="00B917F0" w:rsidRDefault="00B917F0" w:rsidP="000A6F2E">
      <w:pPr>
        <w:ind w:left="1080"/>
        <w:rPr>
          <w:sz w:val="22"/>
        </w:rPr>
      </w:pPr>
    </w:p>
    <w:p w14:paraId="757361C6" w14:textId="77777777" w:rsidR="00B917F0" w:rsidRPr="007D4C9D" w:rsidRDefault="00B917F0" w:rsidP="002B6336">
      <w:pPr>
        <w:ind w:left="900"/>
        <w:rPr>
          <w:sz w:val="22"/>
        </w:rPr>
      </w:pPr>
      <w:r w:rsidRPr="007D4C9D">
        <w:rPr>
          <w:sz w:val="22"/>
        </w:rPr>
        <w:t>Travel time only of an attendant in the course of delivering a covered service is allowed under this Section.</w:t>
      </w:r>
    </w:p>
    <w:p w14:paraId="667ACD8E" w14:textId="77777777" w:rsidR="00B917F0" w:rsidRDefault="00B917F0">
      <w:pPr>
        <w:tabs>
          <w:tab w:val="left" w:pos="720"/>
          <w:tab w:val="left" w:pos="1890"/>
        </w:tabs>
        <w:ind w:left="1890" w:hanging="1890"/>
        <w:rPr>
          <w:sz w:val="22"/>
        </w:rPr>
      </w:pPr>
    </w:p>
    <w:p w14:paraId="102CBEB2" w14:textId="77777777" w:rsidR="00B917F0" w:rsidRDefault="00B917F0">
      <w:pPr>
        <w:pStyle w:val="ListParagraph"/>
        <w:numPr>
          <w:ilvl w:val="0"/>
          <w:numId w:val="12"/>
        </w:numPr>
        <w:tabs>
          <w:tab w:val="left" w:pos="900"/>
        </w:tabs>
        <w:rPr>
          <w:sz w:val="22"/>
        </w:rPr>
      </w:pPr>
      <w:r w:rsidRPr="002B6336">
        <w:rPr>
          <w:b/>
          <w:sz w:val="22"/>
        </w:rPr>
        <w:t>Activities of Daily Living (ADL)</w:t>
      </w:r>
      <w:r w:rsidRPr="00853213">
        <w:rPr>
          <w:sz w:val="22"/>
        </w:rPr>
        <w:t xml:space="preserve"> tasks include assistance with:</w:t>
      </w:r>
    </w:p>
    <w:p w14:paraId="1F9C5AAE" w14:textId="5B6486FE" w:rsidR="00B917F0" w:rsidRDefault="00B917F0">
      <w:pPr>
        <w:tabs>
          <w:tab w:val="left" w:pos="900"/>
          <w:tab w:val="num" w:pos="1620"/>
        </w:tabs>
        <w:ind w:left="1620" w:hanging="900"/>
        <w:rPr>
          <w:sz w:val="22"/>
        </w:rPr>
      </w:pPr>
    </w:p>
    <w:p w14:paraId="4C4F7889" w14:textId="77777777" w:rsidR="00B917F0" w:rsidRDefault="00B917F0" w:rsidP="002B6336">
      <w:pPr>
        <w:tabs>
          <w:tab w:val="left" w:pos="900"/>
          <w:tab w:val="num" w:pos="1620"/>
        </w:tabs>
        <w:ind w:left="1620" w:hanging="360"/>
        <w:rPr>
          <w:sz w:val="22"/>
        </w:rPr>
      </w:pPr>
      <w:r>
        <w:rPr>
          <w:sz w:val="22"/>
        </w:rPr>
        <w:t>a.</w:t>
      </w:r>
      <w:r>
        <w:rPr>
          <w:sz w:val="22"/>
        </w:rPr>
        <w:tab/>
        <w:t>Bed mobility, transfer, and locomotion activities to get in and out of bed, wheelchair or motor vehicle;</w:t>
      </w:r>
    </w:p>
    <w:p w14:paraId="1FD009DF" w14:textId="77777777" w:rsidR="002B6336" w:rsidRDefault="002B6336" w:rsidP="002B6336">
      <w:pPr>
        <w:tabs>
          <w:tab w:val="left" w:pos="900"/>
          <w:tab w:val="num" w:pos="1620"/>
        </w:tabs>
        <w:ind w:left="1620" w:hanging="360"/>
        <w:rPr>
          <w:sz w:val="22"/>
        </w:rPr>
      </w:pPr>
    </w:p>
    <w:p w14:paraId="0B176B49" w14:textId="77777777" w:rsidR="00B917F0" w:rsidRDefault="00B917F0" w:rsidP="002B6336">
      <w:pPr>
        <w:tabs>
          <w:tab w:val="left" w:pos="900"/>
          <w:tab w:val="num" w:pos="1620"/>
        </w:tabs>
        <w:ind w:left="1620" w:hanging="360"/>
        <w:rPr>
          <w:sz w:val="22"/>
        </w:rPr>
      </w:pPr>
      <w:r>
        <w:rPr>
          <w:sz w:val="22"/>
        </w:rPr>
        <w:t>b.</w:t>
      </w:r>
      <w:r>
        <w:rPr>
          <w:sz w:val="22"/>
        </w:rPr>
        <w:tab/>
        <w:t>Using the toilet and maintaining continence;</w:t>
      </w:r>
    </w:p>
    <w:p w14:paraId="1C7B76A2" w14:textId="77777777" w:rsidR="002B6336" w:rsidRDefault="002B6336" w:rsidP="002B6336">
      <w:pPr>
        <w:tabs>
          <w:tab w:val="left" w:pos="900"/>
          <w:tab w:val="num" w:pos="1620"/>
        </w:tabs>
        <w:ind w:left="1620" w:hanging="360"/>
        <w:rPr>
          <w:sz w:val="22"/>
        </w:rPr>
      </w:pPr>
    </w:p>
    <w:p w14:paraId="4782F7A6" w14:textId="77777777" w:rsidR="00B917F0" w:rsidRDefault="00B917F0" w:rsidP="002B6336">
      <w:pPr>
        <w:tabs>
          <w:tab w:val="left" w:pos="900"/>
          <w:tab w:val="num" w:pos="1620"/>
        </w:tabs>
        <w:ind w:left="1620" w:hanging="360"/>
        <w:rPr>
          <w:sz w:val="22"/>
        </w:rPr>
      </w:pPr>
      <w:r>
        <w:rPr>
          <w:sz w:val="22"/>
        </w:rPr>
        <w:t>c.</w:t>
      </w:r>
      <w:r>
        <w:rPr>
          <w:sz w:val="22"/>
        </w:rPr>
        <w:tab/>
        <w:t>Health maintenance activities;</w:t>
      </w:r>
    </w:p>
    <w:p w14:paraId="06636A22" w14:textId="77777777" w:rsidR="002B6336" w:rsidRDefault="002B6336" w:rsidP="002B6336">
      <w:pPr>
        <w:tabs>
          <w:tab w:val="left" w:pos="900"/>
          <w:tab w:val="num" w:pos="1620"/>
        </w:tabs>
        <w:ind w:left="1620" w:hanging="360"/>
        <w:rPr>
          <w:sz w:val="22"/>
        </w:rPr>
      </w:pPr>
    </w:p>
    <w:p w14:paraId="2EEB5120" w14:textId="77777777" w:rsidR="00B917F0" w:rsidRDefault="00B917F0" w:rsidP="002B6336">
      <w:pPr>
        <w:tabs>
          <w:tab w:val="left" w:pos="900"/>
          <w:tab w:val="num" w:pos="1620"/>
        </w:tabs>
        <w:ind w:left="1620" w:hanging="360"/>
        <w:rPr>
          <w:sz w:val="22"/>
        </w:rPr>
      </w:pPr>
      <w:r>
        <w:rPr>
          <w:sz w:val="22"/>
        </w:rPr>
        <w:t>d.</w:t>
      </w:r>
      <w:r>
        <w:rPr>
          <w:sz w:val="22"/>
        </w:rPr>
        <w:tab/>
        <w:t>Bathing, including transfer;</w:t>
      </w:r>
    </w:p>
    <w:p w14:paraId="14940A00" w14:textId="77777777" w:rsidR="002B6336" w:rsidRDefault="002B6336" w:rsidP="002B6336">
      <w:pPr>
        <w:tabs>
          <w:tab w:val="left" w:pos="900"/>
          <w:tab w:val="num" w:pos="1620"/>
        </w:tabs>
        <w:ind w:left="1620" w:hanging="360"/>
        <w:rPr>
          <w:sz w:val="22"/>
        </w:rPr>
      </w:pPr>
    </w:p>
    <w:p w14:paraId="0E505F85" w14:textId="77777777" w:rsidR="00B917F0" w:rsidRDefault="00B917F0" w:rsidP="002B6336">
      <w:pPr>
        <w:tabs>
          <w:tab w:val="left" w:pos="900"/>
          <w:tab w:val="num" w:pos="1620"/>
        </w:tabs>
        <w:ind w:left="1620" w:hanging="360"/>
        <w:rPr>
          <w:sz w:val="22"/>
        </w:rPr>
      </w:pPr>
      <w:r>
        <w:rPr>
          <w:sz w:val="22"/>
        </w:rPr>
        <w:t>e.</w:t>
      </w:r>
      <w:r>
        <w:rPr>
          <w:sz w:val="22"/>
        </w:rPr>
        <w:tab/>
        <w:t>Personal hygiene, which may include combing hair, brushing teeth, shaving, washing and drying face, hands, and perineum;</w:t>
      </w:r>
    </w:p>
    <w:p w14:paraId="3C6D29AA" w14:textId="77777777" w:rsidR="002B6336" w:rsidRDefault="002B6336" w:rsidP="002B6336">
      <w:pPr>
        <w:tabs>
          <w:tab w:val="left" w:pos="900"/>
          <w:tab w:val="num" w:pos="1620"/>
        </w:tabs>
        <w:ind w:left="1620" w:hanging="360"/>
        <w:rPr>
          <w:sz w:val="22"/>
        </w:rPr>
      </w:pPr>
    </w:p>
    <w:p w14:paraId="42E42903" w14:textId="77777777" w:rsidR="00B917F0" w:rsidRDefault="00B917F0" w:rsidP="002B6336">
      <w:pPr>
        <w:tabs>
          <w:tab w:val="left" w:pos="900"/>
          <w:tab w:val="num" w:pos="1620"/>
        </w:tabs>
        <w:ind w:left="1620" w:hanging="360"/>
        <w:rPr>
          <w:sz w:val="22"/>
        </w:rPr>
      </w:pPr>
      <w:r>
        <w:rPr>
          <w:sz w:val="22"/>
        </w:rPr>
        <w:t>f.</w:t>
      </w:r>
      <w:r>
        <w:rPr>
          <w:sz w:val="22"/>
        </w:rPr>
        <w:tab/>
        <w:t>Dressing;</w:t>
      </w:r>
    </w:p>
    <w:p w14:paraId="46063227" w14:textId="77777777" w:rsidR="002B6336" w:rsidRDefault="002B6336" w:rsidP="002B6336">
      <w:pPr>
        <w:tabs>
          <w:tab w:val="left" w:pos="900"/>
          <w:tab w:val="left" w:pos="1560"/>
          <w:tab w:val="num" w:pos="1620"/>
        </w:tabs>
        <w:ind w:left="1620" w:hanging="360"/>
        <w:rPr>
          <w:sz w:val="22"/>
        </w:rPr>
      </w:pPr>
    </w:p>
    <w:p w14:paraId="76BEE8BE" w14:textId="77777777" w:rsidR="00B917F0" w:rsidRDefault="00B917F0" w:rsidP="002B6336">
      <w:pPr>
        <w:tabs>
          <w:tab w:val="left" w:pos="900"/>
          <w:tab w:val="num" w:pos="1620"/>
        </w:tabs>
        <w:ind w:left="1620" w:hanging="360"/>
        <w:rPr>
          <w:sz w:val="22"/>
        </w:rPr>
      </w:pPr>
      <w:r>
        <w:rPr>
          <w:sz w:val="22"/>
        </w:rPr>
        <w:t>g.</w:t>
      </w:r>
      <w:r>
        <w:rPr>
          <w:sz w:val="22"/>
        </w:rPr>
        <w:tab/>
        <w:t>Eating, and clean up and</w:t>
      </w:r>
    </w:p>
    <w:p w14:paraId="14F3B46A" w14:textId="77777777" w:rsidR="002B6336" w:rsidRDefault="002B6336" w:rsidP="002B6336">
      <w:pPr>
        <w:tabs>
          <w:tab w:val="left" w:pos="900"/>
          <w:tab w:val="left" w:pos="1560"/>
          <w:tab w:val="num" w:pos="1620"/>
        </w:tabs>
        <w:ind w:left="1620" w:hanging="360"/>
        <w:rPr>
          <w:sz w:val="22"/>
        </w:rPr>
      </w:pPr>
    </w:p>
    <w:p w14:paraId="645D15DB" w14:textId="77777777" w:rsidR="00B917F0" w:rsidRDefault="00B917F0" w:rsidP="002B6336">
      <w:pPr>
        <w:tabs>
          <w:tab w:val="left" w:pos="900"/>
          <w:tab w:val="num" w:pos="1620"/>
        </w:tabs>
        <w:ind w:left="1620" w:right="-360" w:hanging="360"/>
        <w:rPr>
          <w:sz w:val="22"/>
        </w:rPr>
      </w:pPr>
      <w:r>
        <w:rPr>
          <w:sz w:val="22"/>
        </w:rPr>
        <w:t>h.</w:t>
      </w:r>
      <w:r>
        <w:rPr>
          <w:sz w:val="22"/>
        </w:rPr>
        <w:tab/>
        <w:t>Assistance with administration of medications, as directed by the member, for the member.</w:t>
      </w:r>
    </w:p>
    <w:p w14:paraId="621C5A1C" w14:textId="77777777" w:rsidR="00077CFD" w:rsidRDefault="00077CFD">
      <w:pPr>
        <w:tabs>
          <w:tab w:val="left" w:pos="900"/>
          <w:tab w:val="num" w:pos="1620"/>
        </w:tabs>
        <w:ind w:left="1620" w:hanging="900"/>
        <w:rPr>
          <w:sz w:val="22"/>
        </w:rPr>
      </w:pPr>
    </w:p>
    <w:p w14:paraId="74B9BF0F" w14:textId="77777777" w:rsidR="00B917F0" w:rsidRDefault="00B917F0" w:rsidP="002B6336">
      <w:pPr>
        <w:tabs>
          <w:tab w:val="left" w:pos="1260"/>
          <w:tab w:val="num" w:pos="1620"/>
        </w:tabs>
        <w:ind w:left="1260" w:right="-90"/>
        <w:rPr>
          <w:sz w:val="22"/>
        </w:rPr>
      </w:pPr>
      <w:r>
        <w:rPr>
          <w:sz w:val="22"/>
        </w:rPr>
        <w:t>The ASA will use the allowances in Appendix A to determine the time necessary to complete authorized ADL tasks. If these times are not sufficient when considered in light of a member’s unique circumstances as identified and documented by the ASA, the ASA may make an appropriate adjustment subject to limits and caps under this Section.</w:t>
      </w:r>
    </w:p>
    <w:p w14:paraId="14E388F4" w14:textId="0B16E227" w:rsidR="00223D9F" w:rsidRDefault="00223D9F">
      <w:pPr>
        <w:rPr>
          <w:sz w:val="22"/>
        </w:rPr>
      </w:pPr>
      <w:r>
        <w:rPr>
          <w:sz w:val="22"/>
        </w:rPr>
        <w:br w:type="page"/>
      </w:r>
    </w:p>
    <w:p w14:paraId="2F975C7C" w14:textId="77777777" w:rsidR="00B917F0" w:rsidRDefault="00DC4666" w:rsidP="00DC4666">
      <w:pPr>
        <w:tabs>
          <w:tab w:val="left" w:pos="720"/>
        </w:tabs>
        <w:rPr>
          <w:sz w:val="22"/>
        </w:rPr>
      </w:pPr>
      <w:r w:rsidRPr="00DC4666">
        <w:rPr>
          <w:sz w:val="22"/>
        </w:rPr>
        <w:lastRenderedPageBreak/>
        <w:t>12.05</w:t>
      </w:r>
      <w:r w:rsidRPr="00DC4666">
        <w:rPr>
          <w:sz w:val="22"/>
        </w:rPr>
        <w:tab/>
      </w:r>
      <w:r w:rsidRPr="00DC4666">
        <w:rPr>
          <w:b/>
          <w:sz w:val="22"/>
        </w:rPr>
        <w:t>COVERED SERVICES</w:t>
      </w:r>
      <w:r w:rsidRPr="00DC4666">
        <w:rPr>
          <w:sz w:val="22"/>
        </w:rPr>
        <w:t xml:space="preserve"> (cont.)</w:t>
      </w:r>
    </w:p>
    <w:p w14:paraId="5CC3C5FB" w14:textId="77777777" w:rsidR="00DC4666" w:rsidRDefault="00DC4666">
      <w:pPr>
        <w:tabs>
          <w:tab w:val="left" w:pos="720"/>
        </w:tabs>
        <w:ind w:left="1260"/>
        <w:rPr>
          <w:sz w:val="22"/>
        </w:rPr>
      </w:pPr>
    </w:p>
    <w:p w14:paraId="5D8F0C38" w14:textId="77777777" w:rsidR="00DC4666" w:rsidRDefault="00DC4666" w:rsidP="005D4673">
      <w:pPr>
        <w:tabs>
          <w:tab w:val="left" w:pos="720"/>
          <w:tab w:val="left" w:pos="1260"/>
        </w:tabs>
        <w:ind w:left="900"/>
        <w:rPr>
          <w:sz w:val="22"/>
        </w:rPr>
      </w:pPr>
      <w:r w:rsidRPr="00DC4666">
        <w:rPr>
          <w:sz w:val="22"/>
        </w:rPr>
        <w:t>2.</w:t>
      </w:r>
      <w:r w:rsidRPr="00DC4666">
        <w:rPr>
          <w:sz w:val="22"/>
        </w:rPr>
        <w:tab/>
      </w:r>
      <w:r w:rsidRPr="00DC4666">
        <w:rPr>
          <w:b/>
          <w:sz w:val="22"/>
        </w:rPr>
        <w:t>Instrumental Activities of Daily Living (IADLs)</w:t>
      </w:r>
    </w:p>
    <w:p w14:paraId="53D4989C" w14:textId="77777777" w:rsidR="00DC4666" w:rsidRDefault="00DC4666">
      <w:pPr>
        <w:tabs>
          <w:tab w:val="left" w:pos="720"/>
        </w:tabs>
        <w:ind w:left="1260"/>
        <w:rPr>
          <w:sz w:val="22"/>
        </w:rPr>
      </w:pPr>
    </w:p>
    <w:p w14:paraId="1DEF7177" w14:textId="77777777" w:rsidR="00B917F0" w:rsidRDefault="00B917F0" w:rsidP="002B6336">
      <w:pPr>
        <w:tabs>
          <w:tab w:val="left" w:pos="1620"/>
        </w:tabs>
        <w:ind w:left="1620" w:hanging="360"/>
        <w:rPr>
          <w:sz w:val="22"/>
        </w:rPr>
      </w:pPr>
      <w:r>
        <w:rPr>
          <w:sz w:val="22"/>
        </w:rPr>
        <w:t>a.</w:t>
      </w:r>
      <w:r>
        <w:rPr>
          <w:sz w:val="22"/>
        </w:rPr>
        <w:tab/>
        <w:t>All IADLs must be authorized and specified in the authorized plan of care. These tasks must be furnished in conjunction with direct care to the member and directed by the member. IADL tasks include assistance with:</w:t>
      </w:r>
    </w:p>
    <w:p w14:paraId="05E09F13" w14:textId="77777777" w:rsidR="00CC3D6D" w:rsidRDefault="00CC3D6D">
      <w:pPr>
        <w:tabs>
          <w:tab w:val="left" w:pos="900"/>
          <w:tab w:val="left" w:pos="2880"/>
        </w:tabs>
        <w:ind w:left="2790" w:hanging="2790"/>
        <w:rPr>
          <w:sz w:val="22"/>
        </w:rPr>
      </w:pPr>
    </w:p>
    <w:p w14:paraId="15436243" w14:textId="77777777" w:rsidR="00B917F0" w:rsidRDefault="00B917F0" w:rsidP="002B6336">
      <w:pPr>
        <w:tabs>
          <w:tab w:val="left" w:pos="2880"/>
        </w:tabs>
        <w:ind w:left="1980" w:hanging="360"/>
        <w:rPr>
          <w:sz w:val="22"/>
        </w:rPr>
      </w:pPr>
      <w:r>
        <w:rPr>
          <w:sz w:val="22"/>
        </w:rPr>
        <w:t>i.</w:t>
      </w:r>
      <w:r>
        <w:rPr>
          <w:sz w:val="22"/>
        </w:rPr>
        <w:tab/>
        <w:t>grocery and prepared food shopping, assistance with obtaining medication to meet the member’s health and nutritional needs;</w:t>
      </w:r>
    </w:p>
    <w:p w14:paraId="551D6D52" w14:textId="77777777" w:rsidR="00B917F0" w:rsidRDefault="00B917F0" w:rsidP="002B6336">
      <w:pPr>
        <w:tabs>
          <w:tab w:val="left" w:pos="2880"/>
        </w:tabs>
        <w:ind w:left="1980" w:hanging="360"/>
        <w:rPr>
          <w:sz w:val="22"/>
        </w:rPr>
      </w:pPr>
    </w:p>
    <w:p w14:paraId="64F7B97B" w14:textId="77777777" w:rsidR="00B917F0" w:rsidRDefault="00B917F0" w:rsidP="002B6336">
      <w:pPr>
        <w:tabs>
          <w:tab w:val="left" w:pos="2160"/>
          <w:tab w:val="left" w:pos="2880"/>
        </w:tabs>
        <w:ind w:left="1980" w:hanging="360"/>
        <w:rPr>
          <w:sz w:val="22"/>
        </w:rPr>
      </w:pPr>
      <w:r>
        <w:rPr>
          <w:sz w:val="22"/>
        </w:rPr>
        <w:t>ii.</w:t>
      </w:r>
      <w:r>
        <w:rPr>
          <w:sz w:val="22"/>
        </w:rPr>
        <w:tab/>
        <w:t>routine housework, including sweeping, washing and/or vacuuming of floors, cleaning of plumbing fixtures (toilet, tub, sink), appliance care, changing of linens, refuse removal;</w:t>
      </w:r>
    </w:p>
    <w:p w14:paraId="0E938398" w14:textId="77777777" w:rsidR="00B917F0" w:rsidRDefault="00B917F0">
      <w:pPr>
        <w:tabs>
          <w:tab w:val="left" w:pos="2880"/>
        </w:tabs>
        <w:ind w:left="2790" w:hanging="630"/>
        <w:rPr>
          <w:sz w:val="22"/>
        </w:rPr>
      </w:pPr>
    </w:p>
    <w:p w14:paraId="4C2C24E0" w14:textId="77777777" w:rsidR="00B917F0" w:rsidRPr="00DC1805" w:rsidRDefault="00B917F0" w:rsidP="00C83CB8">
      <w:pPr>
        <w:tabs>
          <w:tab w:val="left" w:pos="1620"/>
          <w:tab w:val="left" w:pos="1980"/>
          <w:tab w:val="left" w:pos="2880"/>
        </w:tabs>
        <w:ind w:left="1620"/>
        <w:rPr>
          <w:sz w:val="22"/>
          <w:szCs w:val="22"/>
        </w:rPr>
      </w:pPr>
      <w:r w:rsidRPr="00DC1805">
        <w:rPr>
          <w:sz w:val="22"/>
          <w:szCs w:val="22"/>
        </w:rPr>
        <w:t>iii.</w:t>
      </w:r>
      <w:r w:rsidRPr="00DC1805">
        <w:rPr>
          <w:sz w:val="22"/>
          <w:szCs w:val="22"/>
        </w:rPr>
        <w:tab/>
        <w:t>laundry done within the residence or outside of the home at a laundry facility;</w:t>
      </w:r>
    </w:p>
    <w:p w14:paraId="548F8A3A" w14:textId="77777777" w:rsidR="00B917F0" w:rsidRPr="00DC1805" w:rsidRDefault="00B917F0">
      <w:pPr>
        <w:tabs>
          <w:tab w:val="left" w:pos="2880"/>
        </w:tabs>
        <w:ind w:left="2790" w:hanging="630"/>
        <w:rPr>
          <w:sz w:val="22"/>
          <w:szCs w:val="22"/>
        </w:rPr>
      </w:pPr>
    </w:p>
    <w:p w14:paraId="21B6BFA5" w14:textId="77777777" w:rsidR="00B917F0" w:rsidRPr="00DC1805" w:rsidRDefault="00C83CB8" w:rsidP="00C83CB8">
      <w:pPr>
        <w:tabs>
          <w:tab w:val="left" w:pos="1620"/>
          <w:tab w:val="left" w:pos="1980"/>
          <w:tab w:val="left" w:pos="2160"/>
        </w:tabs>
        <w:ind w:left="1920" w:hanging="3360"/>
        <w:rPr>
          <w:sz w:val="22"/>
          <w:szCs w:val="22"/>
        </w:rPr>
      </w:pPr>
      <w:r>
        <w:rPr>
          <w:sz w:val="22"/>
          <w:szCs w:val="22"/>
        </w:rPr>
        <w:tab/>
      </w:r>
      <w:r w:rsidR="00B917F0" w:rsidRPr="00DC1805">
        <w:rPr>
          <w:sz w:val="22"/>
          <w:szCs w:val="22"/>
        </w:rPr>
        <w:t>iv.</w:t>
      </w:r>
      <w:r>
        <w:rPr>
          <w:sz w:val="22"/>
          <w:szCs w:val="22"/>
        </w:rPr>
        <w:tab/>
      </w:r>
      <w:r w:rsidR="00B917F0" w:rsidRPr="00DC1805">
        <w:rPr>
          <w:sz w:val="22"/>
          <w:szCs w:val="22"/>
        </w:rPr>
        <w:tab/>
        <w:t>money management, as directed by the member for the member; and</w:t>
      </w:r>
    </w:p>
    <w:p w14:paraId="7AE2D7FB" w14:textId="77777777" w:rsidR="00B917F0" w:rsidRPr="00DC1805" w:rsidRDefault="00B917F0">
      <w:pPr>
        <w:ind w:left="2760" w:hanging="600"/>
        <w:rPr>
          <w:sz w:val="22"/>
          <w:szCs w:val="22"/>
        </w:rPr>
      </w:pPr>
    </w:p>
    <w:p w14:paraId="6B84BD7B" w14:textId="77777777" w:rsidR="00B917F0" w:rsidRPr="00DC1805" w:rsidRDefault="00B917F0" w:rsidP="00C83CB8">
      <w:pPr>
        <w:tabs>
          <w:tab w:val="left" w:pos="1980"/>
        </w:tabs>
        <w:ind w:left="2760" w:hanging="1140"/>
        <w:rPr>
          <w:sz w:val="22"/>
          <w:szCs w:val="22"/>
        </w:rPr>
      </w:pPr>
      <w:r w:rsidRPr="00DC1805">
        <w:rPr>
          <w:sz w:val="22"/>
          <w:szCs w:val="22"/>
        </w:rPr>
        <w:t>v.</w:t>
      </w:r>
      <w:r w:rsidRPr="00DC1805">
        <w:rPr>
          <w:sz w:val="22"/>
          <w:szCs w:val="22"/>
        </w:rPr>
        <w:tab/>
        <w:t>meal preparation and clean up.</w:t>
      </w:r>
    </w:p>
    <w:p w14:paraId="5E65F6EA" w14:textId="51178F26" w:rsidR="00B917F0" w:rsidRPr="00DC1805" w:rsidRDefault="00B917F0">
      <w:pPr>
        <w:tabs>
          <w:tab w:val="left" w:pos="900"/>
        </w:tabs>
        <w:ind w:left="2880" w:hanging="720"/>
        <w:rPr>
          <w:sz w:val="22"/>
          <w:szCs w:val="22"/>
        </w:rPr>
      </w:pPr>
    </w:p>
    <w:p w14:paraId="08BE6A1E" w14:textId="77777777" w:rsidR="00B917F0" w:rsidRPr="00DC1805" w:rsidRDefault="00B917F0" w:rsidP="005C2DAF">
      <w:pPr>
        <w:tabs>
          <w:tab w:val="left" w:pos="720"/>
          <w:tab w:val="left" w:pos="900"/>
          <w:tab w:val="left" w:pos="2160"/>
        </w:tabs>
        <w:ind w:left="2160" w:hanging="2160"/>
        <w:rPr>
          <w:b/>
          <w:caps/>
          <w:sz w:val="22"/>
          <w:szCs w:val="22"/>
        </w:rPr>
      </w:pPr>
      <w:r w:rsidRPr="00DC1805">
        <w:rPr>
          <w:sz w:val="22"/>
          <w:szCs w:val="22"/>
        </w:rPr>
        <w:t>12.06</w:t>
      </w:r>
      <w:r w:rsidRPr="00DC1805">
        <w:rPr>
          <w:sz w:val="22"/>
          <w:szCs w:val="22"/>
        </w:rPr>
        <w:tab/>
      </w:r>
      <w:r w:rsidRPr="00DC1805">
        <w:rPr>
          <w:b/>
          <w:caps/>
          <w:sz w:val="22"/>
          <w:szCs w:val="22"/>
        </w:rPr>
        <w:t>Limits</w:t>
      </w:r>
    </w:p>
    <w:p w14:paraId="0BF9C516" w14:textId="77777777" w:rsidR="00B917F0" w:rsidRPr="00DC1805" w:rsidRDefault="00B917F0" w:rsidP="005C2DAF">
      <w:pPr>
        <w:tabs>
          <w:tab w:val="left" w:pos="720"/>
        </w:tabs>
        <w:ind w:left="1170" w:hanging="1770"/>
        <w:rPr>
          <w:sz w:val="22"/>
          <w:szCs w:val="22"/>
        </w:rPr>
      </w:pPr>
    </w:p>
    <w:p w14:paraId="080A9BB6" w14:textId="77777777" w:rsidR="00B917F0" w:rsidRPr="00DC1805" w:rsidRDefault="00B917F0">
      <w:pPr>
        <w:pStyle w:val="ListParagraph"/>
        <w:numPr>
          <w:ilvl w:val="0"/>
          <w:numId w:val="8"/>
        </w:numPr>
        <w:tabs>
          <w:tab w:val="left" w:pos="720"/>
        </w:tabs>
        <w:rPr>
          <w:sz w:val="22"/>
          <w:szCs w:val="22"/>
        </w:rPr>
      </w:pPr>
      <w:r w:rsidRPr="00DC1805">
        <w:rPr>
          <w:sz w:val="22"/>
          <w:szCs w:val="22"/>
        </w:rPr>
        <w:t>Personal Care Services are limited to the following number of hours per week:</w:t>
      </w:r>
    </w:p>
    <w:p w14:paraId="1A0449DF" w14:textId="77777777" w:rsidR="00B917F0" w:rsidRPr="00DC1805" w:rsidRDefault="00B917F0" w:rsidP="0061470B">
      <w:pPr>
        <w:tabs>
          <w:tab w:val="left" w:pos="720"/>
        </w:tabs>
        <w:rPr>
          <w:sz w:val="22"/>
          <w:szCs w:val="22"/>
        </w:rPr>
      </w:pPr>
    </w:p>
    <w:p w14:paraId="31929EB1" w14:textId="77777777" w:rsidR="00B917F0" w:rsidRPr="00DC1805" w:rsidRDefault="00B917F0">
      <w:pPr>
        <w:pStyle w:val="ListParagraph"/>
        <w:tabs>
          <w:tab w:val="left" w:pos="720"/>
        </w:tabs>
        <w:ind w:left="1170"/>
        <w:rPr>
          <w:sz w:val="22"/>
          <w:szCs w:val="22"/>
        </w:rPr>
      </w:pPr>
      <w:r w:rsidRPr="00DC1805">
        <w:rPr>
          <w:sz w:val="22"/>
          <w:szCs w:val="22"/>
        </w:rPr>
        <w:t>Level I – 10 hours for</w:t>
      </w:r>
      <w:r w:rsidR="002579B6" w:rsidRPr="00DC1805">
        <w:rPr>
          <w:sz w:val="22"/>
          <w:szCs w:val="22"/>
        </w:rPr>
        <w:t xml:space="preserve"> </w:t>
      </w:r>
      <w:r w:rsidRPr="00DC1805">
        <w:rPr>
          <w:sz w:val="22"/>
          <w:szCs w:val="22"/>
        </w:rPr>
        <w:t>ADLs, 2 hours for IADLs = Totaling 12 hours</w:t>
      </w:r>
    </w:p>
    <w:p w14:paraId="60DECC5B" w14:textId="77777777" w:rsidR="00B917F0" w:rsidRPr="00DC1805" w:rsidRDefault="00B917F0">
      <w:pPr>
        <w:pStyle w:val="ListParagraph"/>
        <w:tabs>
          <w:tab w:val="left" w:pos="720"/>
        </w:tabs>
        <w:ind w:left="1170"/>
        <w:rPr>
          <w:sz w:val="22"/>
          <w:szCs w:val="22"/>
        </w:rPr>
      </w:pPr>
      <w:r w:rsidRPr="00DC1805">
        <w:rPr>
          <w:sz w:val="22"/>
          <w:szCs w:val="22"/>
        </w:rPr>
        <w:t>Level II – 15 hours for ADLs, 3 hours for IADLs = Totaling 18 hours</w:t>
      </w:r>
    </w:p>
    <w:p w14:paraId="5E52BA04" w14:textId="77777777" w:rsidR="00B917F0" w:rsidRPr="00DC1805" w:rsidRDefault="00B917F0">
      <w:pPr>
        <w:pStyle w:val="ListParagraph"/>
        <w:tabs>
          <w:tab w:val="left" w:pos="720"/>
        </w:tabs>
        <w:ind w:left="1170"/>
        <w:rPr>
          <w:sz w:val="22"/>
          <w:szCs w:val="22"/>
        </w:rPr>
      </w:pPr>
      <w:r w:rsidRPr="00DC1805">
        <w:rPr>
          <w:sz w:val="22"/>
          <w:szCs w:val="22"/>
        </w:rPr>
        <w:t>Level III – 24 hours for ADLs, 4 hours for IADLs = Totaling 28 hours</w:t>
      </w:r>
    </w:p>
    <w:p w14:paraId="26B70811" w14:textId="77777777" w:rsidR="00B917F0" w:rsidRPr="00DC1805" w:rsidRDefault="00B917F0">
      <w:pPr>
        <w:pStyle w:val="ListParagraph"/>
        <w:tabs>
          <w:tab w:val="left" w:pos="720"/>
        </w:tabs>
        <w:ind w:left="1170"/>
        <w:rPr>
          <w:sz w:val="22"/>
          <w:szCs w:val="22"/>
        </w:rPr>
      </w:pPr>
    </w:p>
    <w:p w14:paraId="56BD3B22" w14:textId="77777777" w:rsidR="00B917F0" w:rsidRPr="00DC1805" w:rsidRDefault="00B917F0" w:rsidP="005C2DAF">
      <w:pPr>
        <w:tabs>
          <w:tab w:val="left" w:pos="720"/>
        </w:tabs>
        <w:ind w:left="1170" w:hanging="1770"/>
        <w:rPr>
          <w:sz w:val="22"/>
          <w:szCs w:val="22"/>
        </w:rPr>
      </w:pPr>
      <w:r w:rsidRPr="00DC1805">
        <w:rPr>
          <w:sz w:val="22"/>
          <w:szCs w:val="22"/>
        </w:rPr>
        <w:tab/>
        <w:t>B.</w:t>
      </w:r>
      <w:r w:rsidRPr="00DC1805">
        <w:rPr>
          <w:sz w:val="22"/>
          <w:szCs w:val="22"/>
        </w:rPr>
        <w:tab/>
        <w:t>Skills training shall not exceed 14.25 hours annually including the time required for initial instruction.</w:t>
      </w:r>
    </w:p>
    <w:p w14:paraId="349261B7" w14:textId="77777777" w:rsidR="00B917F0" w:rsidRPr="00DC1805" w:rsidRDefault="00B917F0" w:rsidP="005C2DAF">
      <w:pPr>
        <w:tabs>
          <w:tab w:val="left" w:pos="720"/>
        </w:tabs>
        <w:ind w:left="1170" w:hanging="1770"/>
        <w:rPr>
          <w:sz w:val="22"/>
          <w:szCs w:val="22"/>
        </w:rPr>
      </w:pPr>
    </w:p>
    <w:p w14:paraId="6EBB8591" w14:textId="77777777" w:rsidR="00B917F0" w:rsidRPr="00DC1805" w:rsidRDefault="00B917F0" w:rsidP="005C2DAF">
      <w:pPr>
        <w:tabs>
          <w:tab w:val="left" w:pos="720"/>
        </w:tabs>
        <w:ind w:left="1170" w:hanging="1770"/>
        <w:rPr>
          <w:sz w:val="22"/>
          <w:szCs w:val="22"/>
        </w:rPr>
      </w:pPr>
      <w:r w:rsidRPr="00DC1805">
        <w:rPr>
          <w:sz w:val="22"/>
          <w:szCs w:val="22"/>
        </w:rPr>
        <w:tab/>
        <w:t>C.</w:t>
      </w:r>
      <w:r w:rsidRPr="00DC1805">
        <w:rPr>
          <w:sz w:val="22"/>
          <w:szCs w:val="22"/>
        </w:rPr>
        <w:tab/>
        <w:t>Care Coordination Services shall not exceed 18 hours annually.</w:t>
      </w:r>
    </w:p>
    <w:p w14:paraId="2AFFEE95" w14:textId="77777777" w:rsidR="00A813B7" w:rsidRPr="00DC1805" w:rsidRDefault="00A813B7" w:rsidP="005C2DAF">
      <w:pPr>
        <w:tabs>
          <w:tab w:val="left" w:pos="720"/>
        </w:tabs>
        <w:ind w:left="1170" w:hanging="1770"/>
        <w:rPr>
          <w:sz w:val="22"/>
          <w:szCs w:val="22"/>
        </w:rPr>
      </w:pPr>
    </w:p>
    <w:p w14:paraId="37709AFA" w14:textId="77777777" w:rsidR="00B917F0" w:rsidRPr="00DC1805" w:rsidRDefault="00B917F0" w:rsidP="00BD5938">
      <w:pPr>
        <w:tabs>
          <w:tab w:val="left" w:pos="720"/>
          <w:tab w:val="left" w:pos="2880"/>
        </w:tabs>
        <w:rPr>
          <w:b/>
          <w:sz w:val="22"/>
          <w:szCs w:val="22"/>
        </w:rPr>
      </w:pPr>
      <w:r w:rsidRPr="00DC1805">
        <w:rPr>
          <w:sz w:val="22"/>
          <w:szCs w:val="22"/>
        </w:rPr>
        <w:t>12.07</w:t>
      </w:r>
      <w:r w:rsidRPr="00DC1805">
        <w:rPr>
          <w:sz w:val="22"/>
          <w:szCs w:val="22"/>
        </w:rPr>
        <w:tab/>
      </w:r>
      <w:r w:rsidRPr="00DC1805">
        <w:rPr>
          <w:b/>
          <w:sz w:val="22"/>
          <w:szCs w:val="22"/>
        </w:rPr>
        <w:t>NON-COVERED SERVICES</w:t>
      </w:r>
    </w:p>
    <w:p w14:paraId="75F64248" w14:textId="77777777" w:rsidR="00B917F0" w:rsidRPr="00DC1805" w:rsidRDefault="00B917F0">
      <w:pPr>
        <w:tabs>
          <w:tab w:val="left" w:pos="720"/>
          <w:tab w:val="left" w:pos="1620"/>
        </w:tabs>
        <w:ind w:left="1620" w:hanging="2220"/>
        <w:rPr>
          <w:sz w:val="22"/>
          <w:szCs w:val="22"/>
        </w:rPr>
      </w:pPr>
    </w:p>
    <w:p w14:paraId="0359BFB8" w14:textId="77777777" w:rsidR="00B917F0" w:rsidRPr="00DC1805" w:rsidRDefault="00B917F0">
      <w:pPr>
        <w:tabs>
          <w:tab w:val="left" w:pos="720"/>
          <w:tab w:val="left" w:pos="1620"/>
        </w:tabs>
        <w:ind w:left="1620" w:hanging="2220"/>
        <w:rPr>
          <w:sz w:val="22"/>
          <w:szCs w:val="22"/>
        </w:rPr>
      </w:pPr>
      <w:r w:rsidRPr="00DC1805">
        <w:rPr>
          <w:sz w:val="22"/>
          <w:szCs w:val="22"/>
        </w:rPr>
        <w:tab/>
        <w:t>The following services are non-covered services:</w:t>
      </w:r>
    </w:p>
    <w:p w14:paraId="251C9730" w14:textId="77777777" w:rsidR="00B917F0" w:rsidRPr="00DC1805" w:rsidRDefault="00B917F0">
      <w:pPr>
        <w:tabs>
          <w:tab w:val="left" w:pos="1620"/>
        </w:tabs>
        <w:ind w:left="1620" w:hanging="900"/>
        <w:rPr>
          <w:sz w:val="22"/>
          <w:szCs w:val="22"/>
        </w:rPr>
      </w:pPr>
    </w:p>
    <w:p w14:paraId="54E0DFC2" w14:textId="77777777" w:rsidR="00B917F0" w:rsidRPr="00DC1805" w:rsidRDefault="00B917F0">
      <w:pPr>
        <w:tabs>
          <w:tab w:val="left" w:pos="1620"/>
        </w:tabs>
        <w:ind w:left="1620" w:hanging="900"/>
        <w:rPr>
          <w:sz w:val="22"/>
          <w:szCs w:val="22"/>
        </w:rPr>
      </w:pPr>
      <w:r w:rsidRPr="00DC1805">
        <w:rPr>
          <w:sz w:val="22"/>
          <w:szCs w:val="22"/>
        </w:rPr>
        <w:t>A.</w:t>
      </w:r>
      <w:r w:rsidRPr="00DC1805">
        <w:rPr>
          <w:sz w:val="22"/>
          <w:szCs w:val="22"/>
        </w:rPr>
        <w:tab/>
        <w:t>Room and board;</w:t>
      </w:r>
    </w:p>
    <w:p w14:paraId="51F4EEB7" w14:textId="77777777" w:rsidR="00B917F0" w:rsidRPr="00DC1805" w:rsidRDefault="00B917F0">
      <w:pPr>
        <w:tabs>
          <w:tab w:val="left" w:pos="1620"/>
        </w:tabs>
        <w:ind w:left="1620" w:hanging="900"/>
        <w:rPr>
          <w:sz w:val="22"/>
          <w:szCs w:val="22"/>
        </w:rPr>
      </w:pPr>
    </w:p>
    <w:p w14:paraId="3C76C922" w14:textId="7F93F2AD" w:rsidR="00B917F0" w:rsidRPr="00DC1805" w:rsidRDefault="00B917F0">
      <w:pPr>
        <w:tabs>
          <w:tab w:val="left" w:pos="1920"/>
        </w:tabs>
        <w:ind w:left="1560" w:hanging="840"/>
        <w:rPr>
          <w:sz w:val="22"/>
          <w:szCs w:val="22"/>
        </w:rPr>
      </w:pPr>
      <w:r w:rsidRPr="00DC1805">
        <w:rPr>
          <w:sz w:val="22"/>
          <w:szCs w:val="22"/>
        </w:rPr>
        <w:t>B.</w:t>
      </w:r>
      <w:r w:rsidRPr="00DC1805">
        <w:rPr>
          <w:sz w:val="22"/>
          <w:szCs w:val="22"/>
        </w:rPr>
        <w:tab/>
        <w:t>Travel time and mileage by the Service Coordination Agency</w:t>
      </w:r>
      <w:r w:rsidRPr="00DC1805">
        <w:rPr>
          <w:b/>
          <w:sz w:val="22"/>
          <w:szCs w:val="22"/>
        </w:rPr>
        <w:t xml:space="preserve"> </w:t>
      </w:r>
      <w:r w:rsidRPr="00DC1805">
        <w:rPr>
          <w:sz w:val="22"/>
          <w:szCs w:val="22"/>
        </w:rPr>
        <w:t>staff, and/or the attendant to and from the location of the member’s residence and mileage for travel by the attendant in the course of delivering a covered service;</w:t>
      </w:r>
    </w:p>
    <w:p w14:paraId="340EF159" w14:textId="77777777" w:rsidR="00077CFD" w:rsidRPr="00DC1805" w:rsidRDefault="00077CFD" w:rsidP="00DC4666">
      <w:pPr>
        <w:tabs>
          <w:tab w:val="left" w:pos="1620"/>
        </w:tabs>
        <w:rPr>
          <w:sz w:val="22"/>
          <w:szCs w:val="22"/>
        </w:rPr>
      </w:pPr>
    </w:p>
    <w:p w14:paraId="3C4DAE90" w14:textId="77777777" w:rsidR="00B917F0" w:rsidRPr="00DC1805" w:rsidRDefault="00B917F0">
      <w:pPr>
        <w:tabs>
          <w:tab w:val="left" w:pos="1620"/>
        </w:tabs>
        <w:ind w:left="1620" w:hanging="900"/>
        <w:rPr>
          <w:sz w:val="22"/>
          <w:szCs w:val="22"/>
        </w:rPr>
      </w:pPr>
      <w:r w:rsidRPr="00DC1805">
        <w:rPr>
          <w:sz w:val="22"/>
          <w:szCs w:val="22"/>
        </w:rPr>
        <w:t>C.</w:t>
      </w:r>
      <w:r w:rsidRPr="00DC1805">
        <w:rPr>
          <w:sz w:val="22"/>
          <w:szCs w:val="22"/>
        </w:rPr>
        <w:tab/>
        <w:t>Case management services;</w:t>
      </w:r>
    </w:p>
    <w:p w14:paraId="0B2E8BE1" w14:textId="77777777" w:rsidR="00B917F0" w:rsidRPr="00DC1805" w:rsidRDefault="00B917F0">
      <w:pPr>
        <w:tabs>
          <w:tab w:val="left" w:pos="720"/>
        </w:tabs>
        <w:ind w:left="1620" w:hanging="1710"/>
        <w:rPr>
          <w:sz w:val="22"/>
          <w:szCs w:val="22"/>
        </w:rPr>
      </w:pPr>
    </w:p>
    <w:p w14:paraId="13B8E7BF" w14:textId="77777777" w:rsidR="00B917F0" w:rsidRPr="00DC1805" w:rsidRDefault="00B917F0">
      <w:pPr>
        <w:tabs>
          <w:tab w:val="left" w:pos="1620"/>
        </w:tabs>
        <w:ind w:left="1620" w:hanging="900"/>
        <w:rPr>
          <w:sz w:val="22"/>
          <w:szCs w:val="22"/>
        </w:rPr>
      </w:pPr>
      <w:r w:rsidRPr="00DC1805">
        <w:rPr>
          <w:sz w:val="22"/>
          <w:szCs w:val="22"/>
        </w:rPr>
        <w:t>D.</w:t>
      </w:r>
      <w:r w:rsidRPr="00DC1805">
        <w:rPr>
          <w:sz w:val="22"/>
          <w:szCs w:val="22"/>
        </w:rPr>
        <w:tab/>
        <w:t xml:space="preserve">Transportation to and from medical appointments is not covered under this Section and must be referred to a local MaineCare transportation agency (see Section 113 of the </w:t>
      </w:r>
      <w:r w:rsidRPr="00DC1805">
        <w:rPr>
          <w:i/>
          <w:sz w:val="22"/>
          <w:szCs w:val="22"/>
        </w:rPr>
        <w:t>MaineCare Benefits Manual</w:t>
      </w:r>
      <w:r w:rsidRPr="00DC1805">
        <w:rPr>
          <w:sz w:val="22"/>
          <w:szCs w:val="22"/>
        </w:rPr>
        <w:t>);</w:t>
      </w:r>
    </w:p>
    <w:p w14:paraId="379F35EC" w14:textId="1F1AABFB" w:rsidR="00223D9F" w:rsidRDefault="00223D9F">
      <w:pPr>
        <w:rPr>
          <w:sz w:val="22"/>
          <w:szCs w:val="22"/>
        </w:rPr>
      </w:pPr>
      <w:r>
        <w:rPr>
          <w:sz w:val="22"/>
          <w:szCs w:val="22"/>
        </w:rPr>
        <w:br w:type="page"/>
      </w:r>
    </w:p>
    <w:p w14:paraId="71E466AA" w14:textId="77777777" w:rsidR="00B917F0" w:rsidRDefault="00DC4666" w:rsidP="00DC4666">
      <w:pPr>
        <w:tabs>
          <w:tab w:val="left" w:pos="720"/>
          <w:tab w:val="left" w:pos="1620"/>
        </w:tabs>
        <w:ind w:left="1620" w:hanging="1620"/>
        <w:rPr>
          <w:sz w:val="22"/>
          <w:szCs w:val="22"/>
        </w:rPr>
      </w:pPr>
      <w:r w:rsidRPr="00DC4666">
        <w:rPr>
          <w:sz w:val="22"/>
          <w:szCs w:val="22"/>
        </w:rPr>
        <w:lastRenderedPageBreak/>
        <w:t>12.07</w:t>
      </w:r>
      <w:r w:rsidRPr="00DC4666">
        <w:rPr>
          <w:sz w:val="22"/>
          <w:szCs w:val="22"/>
        </w:rPr>
        <w:tab/>
      </w:r>
      <w:r w:rsidRPr="00DC4666">
        <w:rPr>
          <w:b/>
          <w:sz w:val="22"/>
          <w:szCs w:val="22"/>
        </w:rPr>
        <w:t>NON-COVERED SERVICES</w:t>
      </w:r>
      <w:r w:rsidRPr="00DC4666">
        <w:rPr>
          <w:sz w:val="22"/>
          <w:szCs w:val="22"/>
        </w:rPr>
        <w:t xml:space="preserve"> (cont.)</w:t>
      </w:r>
    </w:p>
    <w:p w14:paraId="62436FFB" w14:textId="77777777" w:rsidR="00DC4666" w:rsidRPr="00DC1805" w:rsidRDefault="00DC4666">
      <w:pPr>
        <w:tabs>
          <w:tab w:val="left" w:pos="1620"/>
        </w:tabs>
        <w:ind w:left="1620" w:hanging="900"/>
        <w:rPr>
          <w:sz w:val="22"/>
          <w:szCs w:val="22"/>
        </w:rPr>
      </w:pPr>
    </w:p>
    <w:p w14:paraId="502BE37F" w14:textId="77777777" w:rsidR="00B917F0" w:rsidRPr="00DC1805" w:rsidRDefault="00B917F0" w:rsidP="002B6336">
      <w:pPr>
        <w:tabs>
          <w:tab w:val="left" w:pos="1620"/>
        </w:tabs>
        <w:ind w:left="1620" w:right="-180" w:hanging="900"/>
        <w:rPr>
          <w:sz w:val="22"/>
          <w:szCs w:val="22"/>
        </w:rPr>
      </w:pPr>
      <w:r w:rsidRPr="00DC1805">
        <w:rPr>
          <w:sz w:val="22"/>
          <w:szCs w:val="22"/>
        </w:rPr>
        <w:t>E.</w:t>
      </w:r>
      <w:r w:rsidRPr="00DC1805">
        <w:rPr>
          <w:sz w:val="22"/>
          <w:szCs w:val="22"/>
        </w:rPr>
        <w:tab/>
        <w:t>Household tasks except when delivered as an integral part of the authorized plan of care;</w:t>
      </w:r>
    </w:p>
    <w:p w14:paraId="3EC36DE2" w14:textId="77777777" w:rsidR="00B917F0" w:rsidRPr="00DC1805" w:rsidRDefault="00B917F0">
      <w:pPr>
        <w:tabs>
          <w:tab w:val="left" w:pos="1620"/>
        </w:tabs>
        <w:ind w:left="1620" w:hanging="2220"/>
        <w:rPr>
          <w:sz w:val="22"/>
          <w:szCs w:val="22"/>
        </w:rPr>
      </w:pPr>
    </w:p>
    <w:p w14:paraId="6A5B3C68" w14:textId="77777777" w:rsidR="00B917F0" w:rsidRPr="00DC1805" w:rsidRDefault="00B917F0">
      <w:pPr>
        <w:tabs>
          <w:tab w:val="left" w:pos="720"/>
          <w:tab w:val="left" w:pos="840"/>
        </w:tabs>
        <w:ind w:left="1620" w:hanging="2220"/>
        <w:rPr>
          <w:sz w:val="22"/>
          <w:szCs w:val="22"/>
        </w:rPr>
      </w:pPr>
      <w:r w:rsidRPr="00DC1805">
        <w:rPr>
          <w:sz w:val="22"/>
          <w:szCs w:val="22"/>
        </w:rPr>
        <w:tab/>
        <w:t>F.</w:t>
      </w:r>
      <w:r w:rsidRPr="00DC1805">
        <w:rPr>
          <w:sz w:val="22"/>
          <w:szCs w:val="22"/>
        </w:rPr>
        <w:tab/>
        <w:t>Services provided by the member’s family member, as defined in Section 12.02-</w:t>
      </w:r>
      <w:r w:rsidR="00DC4666">
        <w:rPr>
          <w:sz w:val="22"/>
          <w:szCs w:val="22"/>
        </w:rPr>
        <w:t>10</w:t>
      </w:r>
      <w:r w:rsidRPr="00DC1805">
        <w:rPr>
          <w:sz w:val="22"/>
          <w:szCs w:val="22"/>
        </w:rPr>
        <w:t>;</w:t>
      </w:r>
    </w:p>
    <w:p w14:paraId="492962A8" w14:textId="77777777" w:rsidR="00B917F0" w:rsidRPr="00DC1805" w:rsidRDefault="00B917F0">
      <w:pPr>
        <w:tabs>
          <w:tab w:val="left" w:pos="720"/>
          <w:tab w:val="left" w:pos="1620"/>
        </w:tabs>
        <w:ind w:left="1620" w:hanging="900"/>
        <w:rPr>
          <w:sz w:val="22"/>
          <w:szCs w:val="22"/>
        </w:rPr>
      </w:pPr>
    </w:p>
    <w:p w14:paraId="53BAB10E" w14:textId="77777777" w:rsidR="00B917F0" w:rsidRDefault="00B917F0">
      <w:pPr>
        <w:tabs>
          <w:tab w:val="left" w:pos="720"/>
          <w:tab w:val="left" w:pos="1620"/>
        </w:tabs>
        <w:ind w:left="1620" w:hanging="900"/>
        <w:rPr>
          <w:sz w:val="22"/>
          <w:szCs w:val="22"/>
        </w:rPr>
      </w:pPr>
      <w:r w:rsidRPr="00DC1805">
        <w:rPr>
          <w:sz w:val="22"/>
          <w:szCs w:val="22"/>
        </w:rPr>
        <w:t>G.</w:t>
      </w:r>
      <w:r w:rsidRPr="00DC1805">
        <w:rPr>
          <w:sz w:val="22"/>
          <w:szCs w:val="22"/>
        </w:rPr>
        <w:tab/>
        <w:t>Custodial care or respite care;</w:t>
      </w:r>
    </w:p>
    <w:p w14:paraId="3C2740C0" w14:textId="77777777" w:rsidR="00CC3D6D" w:rsidRPr="00DC1805" w:rsidRDefault="00CC3D6D" w:rsidP="00077CFD">
      <w:pPr>
        <w:tabs>
          <w:tab w:val="left" w:pos="1620"/>
        </w:tabs>
        <w:rPr>
          <w:sz w:val="22"/>
          <w:szCs w:val="22"/>
        </w:rPr>
      </w:pPr>
    </w:p>
    <w:p w14:paraId="48EBD759" w14:textId="77777777" w:rsidR="00B917F0" w:rsidRPr="00DC1805" w:rsidRDefault="005A106C">
      <w:pPr>
        <w:tabs>
          <w:tab w:val="left" w:pos="720"/>
          <w:tab w:val="left" w:pos="1620"/>
        </w:tabs>
        <w:ind w:left="1620" w:hanging="900"/>
        <w:rPr>
          <w:sz w:val="22"/>
          <w:szCs w:val="22"/>
        </w:rPr>
      </w:pPr>
      <w:r w:rsidRPr="00DC1805">
        <w:rPr>
          <w:noProof/>
          <w:sz w:val="22"/>
          <w:szCs w:val="22"/>
        </w:rPr>
        <mc:AlternateContent>
          <mc:Choice Requires="wps">
            <w:drawing>
              <wp:anchor distT="0" distB="0" distL="114300" distR="114300" simplePos="0" relativeHeight="251681792" behindDoc="0" locked="0" layoutInCell="1" allowOverlap="1" wp14:anchorId="6A8888BF" wp14:editId="12F30472">
                <wp:simplePos x="0" y="0"/>
                <wp:positionH relativeFrom="column">
                  <wp:posOffset>-690245</wp:posOffset>
                </wp:positionH>
                <wp:positionV relativeFrom="paragraph">
                  <wp:posOffset>638175</wp:posOffset>
                </wp:positionV>
                <wp:extent cx="1094740" cy="582295"/>
                <wp:effectExtent l="0" t="0" r="0" b="0"/>
                <wp:wrapNone/>
                <wp:docPr id="1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BAE6E" w14:textId="77777777" w:rsidR="00F77332" w:rsidRPr="009B4025" w:rsidRDefault="00F77332" w:rsidP="00A81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888BF" id="Text Box 72" o:spid="_x0000_s1030" type="#_x0000_t202" style="position:absolute;left:0;text-align:left;margin-left:-54.35pt;margin-top:50.25pt;width:86.2pt;height:4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" filled="f" stroked="f">
                <v:textbox>
                  <w:txbxContent>
                    <w:p w14:paraId="1B0BAE6E" w14:textId="77777777" w:rsidR="00F77332" w:rsidRPr="009B4025" w:rsidRDefault="00F77332" w:rsidP="00A813B7"/>
                  </w:txbxContent>
                </v:textbox>
              </v:shape>
            </w:pict>
          </mc:Fallback>
        </mc:AlternateContent>
      </w:r>
      <w:r w:rsidR="00B917F0" w:rsidRPr="00DC1805">
        <w:rPr>
          <w:sz w:val="22"/>
          <w:szCs w:val="22"/>
        </w:rPr>
        <w:t>H.</w:t>
      </w:r>
      <w:r w:rsidR="00B917F0" w:rsidRPr="00DC1805">
        <w:rPr>
          <w:sz w:val="22"/>
          <w:szCs w:val="22"/>
        </w:rPr>
        <w:tab/>
        <w:t xml:space="preserve">Services received when a member enters a hospital, nursing facility, private non-medical institution, or Intermediate Care Facility for the </w:t>
      </w:r>
      <w:r w:rsidR="00CC3FE0">
        <w:rPr>
          <w:sz w:val="22"/>
          <w:szCs w:val="22"/>
        </w:rPr>
        <w:t>Individuals with Intellectual Disabilities</w:t>
      </w:r>
      <w:r w:rsidR="00B917F0" w:rsidRPr="00DC1805">
        <w:rPr>
          <w:sz w:val="22"/>
          <w:szCs w:val="22"/>
        </w:rPr>
        <w:t xml:space="preserve"> as an inpatient, or any other Assisted Housing Program that is licensed to provide personal care services or when a member is receiving personal care services under </w:t>
      </w:r>
      <w:r w:rsidR="002B6336" w:rsidRPr="00DC1805">
        <w:rPr>
          <w:sz w:val="22"/>
          <w:szCs w:val="22"/>
        </w:rPr>
        <w:t>“</w:t>
      </w:r>
      <w:r w:rsidR="00B917F0" w:rsidRPr="00DC1805">
        <w:rPr>
          <w:sz w:val="22"/>
          <w:szCs w:val="22"/>
        </w:rPr>
        <w:t>Private Duty Nursing/Personal Care Services</w:t>
      </w:r>
      <w:r w:rsidR="00E90E47">
        <w:rPr>
          <w:sz w:val="22"/>
          <w:szCs w:val="22"/>
        </w:rPr>
        <w:t>,</w:t>
      </w:r>
      <w:r w:rsidR="002B6336" w:rsidRPr="00DC1805">
        <w:rPr>
          <w:sz w:val="22"/>
          <w:szCs w:val="22"/>
        </w:rPr>
        <w:t>”</w:t>
      </w:r>
      <w:r w:rsidR="00B917F0" w:rsidRPr="00DC1805">
        <w:rPr>
          <w:sz w:val="22"/>
          <w:szCs w:val="22"/>
        </w:rPr>
        <w:t xml:space="preserve"> Section 96, or is receiving any </w:t>
      </w:r>
      <w:r w:rsidR="00E90E47">
        <w:rPr>
          <w:sz w:val="22"/>
          <w:szCs w:val="22"/>
        </w:rPr>
        <w:t>“</w:t>
      </w:r>
      <w:r w:rsidR="00B917F0" w:rsidRPr="00DC1805">
        <w:rPr>
          <w:sz w:val="22"/>
          <w:szCs w:val="22"/>
        </w:rPr>
        <w:t>Home and Community-Based Benefits,</w:t>
      </w:r>
      <w:r w:rsidR="00E90E47">
        <w:rPr>
          <w:sz w:val="22"/>
          <w:szCs w:val="22"/>
        </w:rPr>
        <w:t>”</w:t>
      </w:r>
      <w:r w:rsidR="00B917F0" w:rsidRPr="00DC1805">
        <w:rPr>
          <w:sz w:val="22"/>
          <w:szCs w:val="22"/>
        </w:rPr>
        <w:t xml:space="preserve"> </w:t>
      </w:r>
      <w:r w:rsidR="00E90E47">
        <w:rPr>
          <w:sz w:val="22"/>
          <w:szCs w:val="22"/>
        </w:rPr>
        <w:t>“</w:t>
      </w:r>
      <w:r w:rsidR="00B917F0" w:rsidRPr="00DC1805">
        <w:rPr>
          <w:sz w:val="22"/>
          <w:szCs w:val="22"/>
        </w:rPr>
        <w:t>Home Based Care services,</w:t>
      </w:r>
      <w:r w:rsidR="00E90E47">
        <w:rPr>
          <w:sz w:val="22"/>
          <w:szCs w:val="22"/>
        </w:rPr>
        <w:t>”</w:t>
      </w:r>
      <w:r w:rsidR="00B917F0" w:rsidRPr="00DC1805">
        <w:rPr>
          <w:sz w:val="22"/>
          <w:szCs w:val="22"/>
        </w:rPr>
        <w:t xml:space="preserve"> or any other service where personal care services are covered;</w:t>
      </w:r>
    </w:p>
    <w:p w14:paraId="1AB143C1" w14:textId="77777777" w:rsidR="00B917F0" w:rsidRPr="00DC1805" w:rsidRDefault="00B917F0">
      <w:pPr>
        <w:tabs>
          <w:tab w:val="left" w:pos="720"/>
        </w:tabs>
        <w:rPr>
          <w:sz w:val="22"/>
          <w:szCs w:val="22"/>
        </w:rPr>
      </w:pPr>
    </w:p>
    <w:p w14:paraId="1D811576" w14:textId="77777777" w:rsidR="00B917F0" w:rsidRPr="00C71BED" w:rsidRDefault="00DC1805" w:rsidP="00C71BED">
      <w:pPr>
        <w:tabs>
          <w:tab w:val="left" w:pos="1440"/>
          <w:tab w:val="left" w:pos="1620"/>
        </w:tabs>
        <w:ind w:left="1620" w:hanging="900"/>
        <w:rPr>
          <w:sz w:val="22"/>
          <w:szCs w:val="22"/>
        </w:rPr>
      </w:pPr>
      <w:r>
        <w:rPr>
          <w:sz w:val="22"/>
          <w:szCs w:val="22"/>
        </w:rPr>
        <w:t>I.</w:t>
      </w:r>
      <w:r>
        <w:rPr>
          <w:sz w:val="22"/>
          <w:szCs w:val="22"/>
        </w:rPr>
        <w:tab/>
      </w:r>
      <w:r>
        <w:rPr>
          <w:sz w:val="22"/>
          <w:szCs w:val="22"/>
        </w:rPr>
        <w:tab/>
      </w:r>
      <w:r w:rsidR="00B917F0" w:rsidRPr="00DC1805">
        <w:rPr>
          <w:sz w:val="22"/>
          <w:szCs w:val="22"/>
        </w:rPr>
        <w:t xml:space="preserve">Other services described as non-covered in Chapter I of the </w:t>
      </w:r>
      <w:r w:rsidR="00B917F0" w:rsidRPr="00DC1805">
        <w:rPr>
          <w:i/>
          <w:sz w:val="22"/>
          <w:szCs w:val="22"/>
        </w:rPr>
        <w:t>MaineCare Benefits Manual</w:t>
      </w:r>
      <w:r w:rsidR="00B917F0" w:rsidRPr="00DC1805">
        <w:rPr>
          <w:sz w:val="22"/>
          <w:szCs w:val="22"/>
        </w:rPr>
        <w:t xml:space="preserve">, </w:t>
      </w:r>
      <w:r w:rsidR="00B917F0" w:rsidRPr="00C71BED">
        <w:rPr>
          <w:sz w:val="22"/>
          <w:szCs w:val="22"/>
        </w:rPr>
        <w:t>including vocational, recreational, custodial and educational activities.</w:t>
      </w:r>
    </w:p>
    <w:p w14:paraId="7C211B3E" w14:textId="77777777" w:rsidR="00B917F0" w:rsidRPr="00DC1805" w:rsidRDefault="00B917F0" w:rsidP="0061470B">
      <w:pPr>
        <w:rPr>
          <w:sz w:val="22"/>
          <w:szCs w:val="22"/>
        </w:rPr>
      </w:pPr>
    </w:p>
    <w:p w14:paraId="1D1F0F63" w14:textId="77777777" w:rsidR="00B917F0" w:rsidRDefault="00B917F0" w:rsidP="00F12BD6">
      <w:pPr>
        <w:tabs>
          <w:tab w:val="left" w:pos="1440"/>
          <w:tab w:val="left" w:pos="1620"/>
        </w:tabs>
        <w:ind w:left="1620" w:hanging="900"/>
        <w:rPr>
          <w:sz w:val="22"/>
        </w:rPr>
      </w:pPr>
      <w:r w:rsidRPr="00DC1805">
        <w:rPr>
          <w:sz w:val="22"/>
          <w:szCs w:val="22"/>
        </w:rPr>
        <w:t>J</w:t>
      </w:r>
      <w:r w:rsidR="002B6336" w:rsidRPr="00DC1805">
        <w:rPr>
          <w:sz w:val="22"/>
          <w:szCs w:val="22"/>
        </w:rPr>
        <w:t>.</w:t>
      </w:r>
      <w:r w:rsidR="002B6336" w:rsidRPr="00DC1805">
        <w:rPr>
          <w:sz w:val="22"/>
          <w:szCs w:val="22"/>
        </w:rPr>
        <w:tab/>
      </w:r>
      <w:r w:rsidR="00DC1805">
        <w:rPr>
          <w:sz w:val="22"/>
          <w:szCs w:val="22"/>
        </w:rPr>
        <w:tab/>
      </w:r>
      <w:r w:rsidRPr="00AA025D">
        <w:rPr>
          <w:sz w:val="22"/>
          <w:szCs w:val="22"/>
        </w:rPr>
        <w:t xml:space="preserve">Services provided by a personal attendant who has any criminal convictions, except for Class D and Class E convictions over ten (10) years old </w:t>
      </w:r>
      <w:r w:rsidR="00DC1805" w:rsidRPr="00AA025D">
        <w:rPr>
          <w:sz w:val="22"/>
          <w:szCs w:val="22"/>
        </w:rPr>
        <w:t>that did not involve as a victim</w:t>
      </w:r>
      <w:r w:rsidR="00F12BD6">
        <w:rPr>
          <w:sz w:val="22"/>
          <w:szCs w:val="22"/>
        </w:rPr>
        <w:t xml:space="preserve"> </w:t>
      </w:r>
      <w:r w:rsidRPr="00AA025D">
        <w:rPr>
          <w:sz w:val="22"/>
        </w:rPr>
        <w:t>of the act, a patient, client, or resident of a health care entity; or (b) any specific documented findings by the State survey Agency of abuse, neglect or misappropriation of property of a resident, client or patient;</w:t>
      </w:r>
    </w:p>
    <w:p w14:paraId="4B9E182A" w14:textId="77777777" w:rsidR="00B917F0" w:rsidRDefault="00B917F0">
      <w:pPr>
        <w:tabs>
          <w:tab w:val="left" w:pos="1260"/>
        </w:tabs>
        <w:ind w:left="1620" w:hanging="900"/>
        <w:rPr>
          <w:sz w:val="22"/>
        </w:rPr>
      </w:pPr>
    </w:p>
    <w:p w14:paraId="0B11DCE0" w14:textId="77777777" w:rsidR="00B917F0" w:rsidRDefault="00B917F0" w:rsidP="009D7161">
      <w:pPr>
        <w:ind w:left="1620" w:right="90" w:hanging="900"/>
        <w:rPr>
          <w:sz w:val="22"/>
        </w:rPr>
      </w:pPr>
      <w:r>
        <w:rPr>
          <w:sz w:val="22"/>
        </w:rPr>
        <w:t>K.</w:t>
      </w:r>
      <w:r>
        <w:rPr>
          <w:sz w:val="22"/>
        </w:rPr>
        <w:tab/>
        <w:t>Services provided not in the presence of the member, unless in the provision of covered IADLs;</w:t>
      </w:r>
    </w:p>
    <w:p w14:paraId="47533A24" w14:textId="77777777" w:rsidR="00B917F0" w:rsidRDefault="00B917F0">
      <w:pPr>
        <w:tabs>
          <w:tab w:val="left" w:pos="720"/>
          <w:tab w:val="left" w:pos="1890"/>
        </w:tabs>
        <w:ind w:left="1620" w:hanging="900"/>
        <w:rPr>
          <w:sz w:val="22"/>
        </w:rPr>
      </w:pPr>
    </w:p>
    <w:p w14:paraId="5EEA5CD4" w14:textId="47BF327E" w:rsidR="00B917F0" w:rsidRDefault="00B917F0">
      <w:pPr>
        <w:ind w:left="1620" w:hanging="900"/>
        <w:rPr>
          <w:sz w:val="22"/>
        </w:rPr>
      </w:pPr>
      <w:r>
        <w:rPr>
          <w:sz w:val="22"/>
        </w:rPr>
        <w:t>L.</w:t>
      </w:r>
      <w:r>
        <w:rPr>
          <w:sz w:val="22"/>
        </w:rPr>
        <w:tab/>
        <w:t>On-call services;</w:t>
      </w:r>
    </w:p>
    <w:p w14:paraId="5FF8247A" w14:textId="77777777" w:rsidR="00B917F0" w:rsidRDefault="00B917F0">
      <w:pPr>
        <w:ind w:left="1620" w:hanging="900"/>
        <w:rPr>
          <w:sz w:val="22"/>
        </w:rPr>
      </w:pPr>
    </w:p>
    <w:p w14:paraId="4D9C5900" w14:textId="77777777" w:rsidR="00B917F0" w:rsidRDefault="00B917F0">
      <w:pPr>
        <w:tabs>
          <w:tab w:val="left" w:pos="1620"/>
        </w:tabs>
        <w:ind w:left="1620" w:hanging="900"/>
        <w:rPr>
          <w:sz w:val="22"/>
        </w:rPr>
      </w:pPr>
      <w:r>
        <w:rPr>
          <w:sz w:val="22"/>
        </w:rPr>
        <w:t>M.</w:t>
      </w:r>
      <w:r>
        <w:rPr>
          <w:sz w:val="22"/>
        </w:rPr>
        <w:tab/>
        <w:t>Services that are in excess of the limits described under 12.06.</w:t>
      </w:r>
    </w:p>
    <w:p w14:paraId="020F386F" w14:textId="77777777" w:rsidR="00B917F0" w:rsidRDefault="00B917F0">
      <w:pPr>
        <w:tabs>
          <w:tab w:val="left" w:pos="1680"/>
        </w:tabs>
        <w:ind w:left="2880" w:hanging="3600"/>
        <w:rPr>
          <w:sz w:val="22"/>
        </w:rPr>
      </w:pPr>
    </w:p>
    <w:p w14:paraId="1CF4AF3A" w14:textId="77777777" w:rsidR="00B917F0" w:rsidRDefault="00B917F0" w:rsidP="002B6336">
      <w:pPr>
        <w:tabs>
          <w:tab w:val="left" w:pos="720"/>
        </w:tabs>
        <w:rPr>
          <w:b/>
          <w:sz w:val="22"/>
        </w:rPr>
      </w:pPr>
      <w:r w:rsidRPr="002B6336">
        <w:rPr>
          <w:sz w:val="22"/>
        </w:rPr>
        <w:t>12.08</w:t>
      </w:r>
      <w:r w:rsidRPr="002B6336">
        <w:rPr>
          <w:sz w:val="22"/>
        </w:rPr>
        <w:tab/>
      </w:r>
      <w:r w:rsidRPr="00853213">
        <w:rPr>
          <w:b/>
          <w:sz w:val="22"/>
        </w:rPr>
        <w:t>POLICIES AND PROCEDURES</w:t>
      </w:r>
    </w:p>
    <w:p w14:paraId="71F300B0" w14:textId="77777777" w:rsidR="00B917F0" w:rsidRDefault="00B917F0">
      <w:pPr>
        <w:tabs>
          <w:tab w:val="left" w:pos="1680"/>
        </w:tabs>
        <w:ind w:left="2880" w:hanging="1260"/>
        <w:rPr>
          <w:sz w:val="22"/>
        </w:rPr>
      </w:pPr>
    </w:p>
    <w:p w14:paraId="126E4EC2" w14:textId="77777777" w:rsidR="006E291C" w:rsidRPr="006E291C" w:rsidRDefault="007E28E2" w:rsidP="007E28E2">
      <w:pPr>
        <w:tabs>
          <w:tab w:val="left" w:pos="720"/>
          <w:tab w:val="left" w:pos="1080"/>
        </w:tabs>
        <w:rPr>
          <w:b/>
          <w:sz w:val="22"/>
        </w:rPr>
      </w:pPr>
      <w:r>
        <w:rPr>
          <w:sz w:val="22"/>
        </w:rPr>
        <w:tab/>
      </w:r>
      <w:r w:rsidR="006E291C">
        <w:rPr>
          <w:sz w:val="22"/>
        </w:rPr>
        <w:t>12.08-1</w:t>
      </w:r>
      <w:r w:rsidR="006E291C">
        <w:rPr>
          <w:sz w:val="22"/>
        </w:rPr>
        <w:tab/>
      </w:r>
      <w:r w:rsidR="006E291C" w:rsidRPr="006E291C">
        <w:rPr>
          <w:b/>
          <w:sz w:val="22"/>
        </w:rPr>
        <w:t>Electronic Visit Verification (EVV)</w:t>
      </w:r>
    </w:p>
    <w:p w14:paraId="2CD034D4" w14:textId="77777777" w:rsidR="006E291C" w:rsidRDefault="006E291C" w:rsidP="006E291C">
      <w:pPr>
        <w:rPr>
          <w:sz w:val="22"/>
        </w:rPr>
      </w:pPr>
    </w:p>
    <w:p w14:paraId="4A878660" w14:textId="77777777" w:rsidR="006E291C" w:rsidRDefault="006E291C" w:rsidP="006E291C">
      <w:pPr>
        <w:ind w:left="1440"/>
        <w:rPr>
          <w:sz w:val="22"/>
        </w:rPr>
      </w:pPr>
      <w:r>
        <w:rPr>
          <w:sz w:val="22"/>
        </w:rPr>
        <w:t>Effective January 1, 2020, every provider of Personal Care Services must comply with the Maine DHHS Electronic Visit Verification (“EVV”) system for standards and requirements. In compliance with Section 12006 of the 21</w:t>
      </w:r>
      <w:r w:rsidRPr="006E291C">
        <w:rPr>
          <w:sz w:val="22"/>
          <w:vertAlign w:val="superscript"/>
        </w:rPr>
        <w:t>st</w:t>
      </w:r>
      <w:r>
        <w:rPr>
          <w:sz w:val="22"/>
        </w:rPr>
        <w:t xml:space="preserve"> Century CURES Act (P.L. 114-225), as codified in 42 U.S.C. § 1396b(l)(1), visits conducted as part of such services must be electronically verified with respect to: type of the service performed; the individual receiving the service; the date of the service; the location of the service; and the time the service begins and ends. Providers may utilize the Maine DHHS EVV system at no cost, or may procure and utilize their own system, so long as data from the provider owned system can be accepted and integrated with the Maine DHHS EVV system and is otherwise compatible. </w:t>
      </w:r>
    </w:p>
    <w:p w14:paraId="4C3AF727" w14:textId="77777777" w:rsidR="006E291C" w:rsidRDefault="006E291C" w:rsidP="006E291C">
      <w:pPr>
        <w:tabs>
          <w:tab w:val="left" w:pos="1680"/>
        </w:tabs>
        <w:rPr>
          <w:sz w:val="22"/>
        </w:rPr>
      </w:pPr>
    </w:p>
    <w:p w14:paraId="0D286AB0" w14:textId="77777777" w:rsidR="00E90E47" w:rsidRDefault="00E90E47" w:rsidP="006E291C">
      <w:pPr>
        <w:tabs>
          <w:tab w:val="left" w:pos="1680"/>
        </w:tabs>
        <w:rPr>
          <w:sz w:val="22"/>
        </w:rPr>
      </w:pPr>
    </w:p>
    <w:p w14:paraId="62919B68" w14:textId="77777777" w:rsidR="00F12BD6" w:rsidRDefault="00F12BD6">
      <w:pPr>
        <w:rPr>
          <w:sz w:val="22"/>
        </w:rPr>
      </w:pPr>
      <w:r>
        <w:rPr>
          <w:sz w:val="22"/>
        </w:rPr>
        <w:br w:type="page"/>
      </w:r>
    </w:p>
    <w:p w14:paraId="0703CAD6" w14:textId="77777777" w:rsidR="00E90E47" w:rsidRDefault="00E90E47" w:rsidP="00E90E47">
      <w:pPr>
        <w:tabs>
          <w:tab w:val="left" w:pos="720"/>
          <w:tab w:val="left" w:pos="1680"/>
        </w:tabs>
        <w:rPr>
          <w:sz w:val="22"/>
        </w:rPr>
      </w:pPr>
      <w:r w:rsidRPr="00E90E47">
        <w:rPr>
          <w:sz w:val="22"/>
        </w:rPr>
        <w:lastRenderedPageBreak/>
        <w:t>12.08</w:t>
      </w:r>
      <w:r w:rsidRPr="00E90E47">
        <w:rPr>
          <w:sz w:val="22"/>
        </w:rPr>
        <w:tab/>
      </w:r>
      <w:r w:rsidRPr="00E90E47">
        <w:rPr>
          <w:b/>
          <w:sz w:val="22"/>
        </w:rPr>
        <w:t>POLICIES AND PROCEDURES</w:t>
      </w:r>
      <w:r w:rsidRPr="00E90E47">
        <w:rPr>
          <w:sz w:val="22"/>
        </w:rPr>
        <w:t xml:space="preserve"> (cont.)</w:t>
      </w:r>
    </w:p>
    <w:p w14:paraId="3789365B" w14:textId="77777777" w:rsidR="00E90E47" w:rsidRDefault="00E90E47" w:rsidP="006E291C">
      <w:pPr>
        <w:tabs>
          <w:tab w:val="left" w:pos="1680"/>
        </w:tabs>
        <w:rPr>
          <w:sz w:val="22"/>
        </w:rPr>
      </w:pPr>
    </w:p>
    <w:p w14:paraId="25F706E5" w14:textId="77777777" w:rsidR="00B917F0" w:rsidRPr="007A67F6" w:rsidRDefault="00B917F0" w:rsidP="00BA526C">
      <w:pPr>
        <w:tabs>
          <w:tab w:val="left" w:pos="900"/>
          <w:tab w:val="left" w:pos="1680"/>
        </w:tabs>
        <w:ind w:left="1800" w:hanging="1080"/>
        <w:rPr>
          <w:b/>
          <w:sz w:val="22"/>
        </w:rPr>
      </w:pPr>
      <w:r>
        <w:rPr>
          <w:sz w:val="22"/>
        </w:rPr>
        <w:t>12.08-</w:t>
      </w:r>
      <w:r w:rsidR="006E291C">
        <w:rPr>
          <w:sz w:val="22"/>
        </w:rPr>
        <w:t>2</w:t>
      </w:r>
      <w:r>
        <w:rPr>
          <w:sz w:val="22"/>
        </w:rPr>
        <w:tab/>
      </w:r>
      <w:r w:rsidRPr="00912061">
        <w:rPr>
          <w:b/>
          <w:sz w:val="22"/>
        </w:rPr>
        <w:t>Professional and Other Qualified Staff</w:t>
      </w:r>
    </w:p>
    <w:p w14:paraId="10D03DC2" w14:textId="77777777" w:rsidR="007E28E2" w:rsidRDefault="007E28E2" w:rsidP="007E28E2">
      <w:pPr>
        <w:tabs>
          <w:tab w:val="left" w:pos="900"/>
          <w:tab w:val="left" w:pos="1680"/>
        </w:tabs>
        <w:rPr>
          <w:b/>
          <w:sz w:val="22"/>
        </w:rPr>
      </w:pPr>
    </w:p>
    <w:p w14:paraId="1FDE08A8" w14:textId="77777777" w:rsidR="00B917F0" w:rsidRDefault="00BA526C" w:rsidP="00F450FE">
      <w:pPr>
        <w:tabs>
          <w:tab w:val="left" w:pos="1620"/>
        </w:tabs>
        <w:rPr>
          <w:sz w:val="22"/>
        </w:rPr>
      </w:pPr>
      <w:r>
        <w:rPr>
          <w:sz w:val="22"/>
        </w:rPr>
        <w:tab/>
      </w:r>
      <w:r w:rsidR="00F450FE">
        <w:rPr>
          <w:sz w:val="22"/>
        </w:rPr>
        <w:t xml:space="preserve"> </w:t>
      </w:r>
      <w:r w:rsidR="00B917F0">
        <w:rPr>
          <w:sz w:val="22"/>
        </w:rPr>
        <w:t>The following professionals are qualified professional staff:</w:t>
      </w:r>
    </w:p>
    <w:p w14:paraId="23FECBF5" w14:textId="77777777" w:rsidR="00B917F0" w:rsidRDefault="00B917F0">
      <w:pPr>
        <w:tabs>
          <w:tab w:val="left" w:pos="900"/>
        </w:tabs>
        <w:ind w:left="720"/>
        <w:rPr>
          <w:b/>
          <w:sz w:val="22"/>
        </w:rPr>
      </w:pPr>
    </w:p>
    <w:p w14:paraId="00E32EF4" w14:textId="77777777" w:rsidR="00B917F0" w:rsidRDefault="00BA526C" w:rsidP="00BA526C">
      <w:pPr>
        <w:tabs>
          <w:tab w:val="left" w:pos="900"/>
          <w:tab w:val="left" w:pos="1710"/>
        </w:tabs>
        <w:ind w:left="2160" w:hanging="540"/>
        <w:rPr>
          <w:sz w:val="22"/>
        </w:rPr>
      </w:pPr>
      <w:r>
        <w:rPr>
          <w:sz w:val="22"/>
        </w:rPr>
        <w:tab/>
      </w:r>
      <w:r w:rsidR="00B917F0">
        <w:rPr>
          <w:sz w:val="22"/>
        </w:rPr>
        <w:t>A.</w:t>
      </w:r>
      <w:r w:rsidR="00B917F0">
        <w:rPr>
          <w:sz w:val="22"/>
        </w:rPr>
        <w:tab/>
        <w:t xml:space="preserve">Eligibility Determination staff employed by the ASA or the Department must be a registered nurse licensed to practice nursing in the State of </w:t>
      </w:r>
      <w:smartTag w:uri="urn:schemas-microsoft-com:office:smarttags" w:element="place">
        <w:smartTag w:uri="urn:schemas-microsoft-com:office:smarttags" w:element="State">
          <w:r w:rsidR="00B917F0">
            <w:rPr>
              <w:sz w:val="22"/>
            </w:rPr>
            <w:t>Maine</w:t>
          </w:r>
        </w:smartTag>
      </w:smartTag>
      <w:r w:rsidR="00B917F0">
        <w:rPr>
          <w:sz w:val="22"/>
        </w:rPr>
        <w:t>.</w:t>
      </w:r>
    </w:p>
    <w:p w14:paraId="268CFBEB" w14:textId="77777777" w:rsidR="00B917F0" w:rsidRDefault="00B917F0">
      <w:pPr>
        <w:ind w:left="2880" w:hanging="1260"/>
        <w:rPr>
          <w:sz w:val="22"/>
        </w:rPr>
      </w:pPr>
    </w:p>
    <w:p w14:paraId="09A91F79" w14:textId="77777777" w:rsidR="00B917F0" w:rsidRDefault="00BA526C" w:rsidP="00BA526C">
      <w:pPr>
        <w:tabs>
          <w:tab w:val="left" w:pos="1710"/>
          <w:tab w:val="left" w:pos="2160"/>
        </w:tabs>
        <w:ind w:left="2160" w:hanging="540"/>
        <w:rPr>
          <w:sz w:val="22"/>
        </w:rPr>
      </w:pPr>
      <w:r>
        <w:rPr>
          <w:sz w:val="22"/>
        </w:rPr>
        <w:tab/>
      </w:r>
      <w:r w:rsidR="00B917F0">
        <w:rPr>
          <w:sz w:val="22"/>
        </w:rPr>
        <w:t>B.</w:t>
      </w:r>
      <w:r w:rsidR="00B917F0">
        <w:rPr>
          <w:sz w:val="22"/>
        </w:rPr>
        <w:tab/>
        <w:t>Care Coordination Agency staff providing services under this section shall meet the following qualifications:</w:t>
      </w:r>
    </w:p>
    <w:p w14:paraId="38290D4F" w14:textId="77777777" w:rsidR="00077CFD" w:rsidRDefault="00077CFD" w:rsidP="007E28E2">
      <w:pPr>
        <w:rPr>
          <w:sz w:val="22"/>
        </w:rPr>
      </w:pPr>
    </w:p>
    <w:p w14:paraId="19F04F34" w14:textId="77777777" w:rsidR="00B917F0" w:rsidRDefault="00B917F0">
      <w:pPr>
        <w:numPr>
          <w:ilvl w:val="0"/>
          <w:numId w:val="3"/>
        </w:numPr>
        <w:ind w:left="2880" w:hanging="720"/>
        <w:rPr>
          <w:sz w:val="22"/>
        </w:rPr>
      </w:pPr>
      <w:r>
        <w:rPr>
          <w:sz w:val="22"/>
        </w:rPr>
        <w:t xml:space="preserve">A registered nurse licensed to practice nursing in the State of </w:t>
      </w:r>
      <w:smartTag w:uri="urn:schemas-microsoft-com:office:smarttags" w:element="State">
        <w:smartTag w:uri="urn:schemas-microsoft-com:office:smarttags" w:element="place">
          <w:r>
            <w:rPr>
              <w:sz w:val="22"/>
            </w:rPr>
            <w:t>Maine</w:t>
          </w:r>
        </w:smartTag>
      </w:smartTag>
      <w:r>
        <w:rPr>
          <w:sz w:val="22"/>
        </w:rPr>
        <w:t>;</w:t>
      </w:r>
    </w:p>
    <w:p w14:paraId="331B423A" w14:textId="77777777" w:rsidR="00B917F0" w:rsidRDefault="00B917F0">
      <w:pPr>
        <w:tabs>
          <w:tab w:val="num" w:pos="2880"/>
        </w:tabs>
        <w:ind w:left="2880" w:hanging="720"/>
        <w:rPr>
          <w:sz w:val="22"/>
        </w:rPr>
      </w:pPr>
    </w:p>
    <w:p w14:paraId="37C877B9" w14:textId="77777777" w:rsidR="00B74F98" w:rsidRPr="00B74F98" w:rsidRDefault="00B917F0" w:rsidP="00B74F98">
      <w:pPr>
        <w:numPr>
          <w:ilvl w:val="0"/>
          <w:numId w:val="3"/>
        </w:numPr>
        <w:ind w:left="2880" w:hanging="720"/>
        <w:rPr>
          <w:sz w:val="22"/>
        </w:rPr>
      </w:pPr>
      <w:r>
        <w:rPr>
          <w:sz w:val="22"/>
        </w:rPr>
        <w:t>A Registered Occupational Therapist who is li</w:t>
      </w:r>
      <w:r w:rsidR="00B74F98">
        <w:rPr>
          <w:sz w:val="22"/>
        </w:rPr>
        <w:t>censed to practice occupational</w:t>
      </w:r>
    </w:p>
    <w:p w14:paraId="20A5C714" w14:textId="77777777" w:rsidR="00B917F0" w:rsidRDefault="00B74F98" w:rsidP="00B74F98">
      <w:pPr>
        <w:tabs>
          <w:tab w:val="left" w:pos="2520"/>
        </w:tabs>
        <w:ind w:left="2160"/>
        <w:rPr>
          <w:sz w:val="22"/>
        </w:rPr>
      </w:pPr>
      <w:r>
        <w:rPr>
          <w:sz w:val="22"/>
        </w:rPr>
        <w:tab/>
      </w:r>
      <w:r w:rsidR="00B917F0">
        <w:rPr>
          <w:sz w:val="22"/>
        </w:rPr>
        <w:t>therapy in the State of Maine; or</w:t>
      </w:r>
    </w:p>
    <w:p w14:paraId="12D32010" w14:textId="77777777" w:rsidR="00B917F0" w:rsidRDefault="00B917F0">
      <w:pPr>
        <w:tabs>
          <w:tab w:val="left" w:pos="900"/>
          <w:tab w:val="num" w:pos="2880"/>
        </w:tabs>
        <w:ind w:left="2880" w:hanging="720"/>
        <w:rPr>
          <w:sz w:val="22"/>
        </w:rPr>
      </w:pPr>
    </w:p>
    <w:p w14:paraId="4881B877" w14:textId="4377BE7C" w:rsidR="00B917F0" w:rsidRDefault="00B917F0">
      <w:pPr>
        <w:pStyle w:val="ListParagraph"/>
        <w:numPr>
          <w:ilvl w:val="0"/>
          <w:numId w:val="3"/>
        </w:numPr>
        <w:rPr>
          <w:sz w:val="22"/>
        </w:rPr>
      </w:pPr>
      <w:r w:rsidRPr="00853213">
        <w:rPr>
          <w:sz w:val="22"/>
        </w:rPr>
        <w:t>A Certified Occupational Therapy Assistant who is licensed to practice occupational therapy in the State of Maine, under the documented supervision of a licensed occupational therapist; or</w:t>
      </w:r>
    </w:p>
    <w:p w14:paraId="338E7EFA" w14:textId="77777777" w:rsidR="00B917F0" w:rsidRPr="005C4FCF" w:rsidRDefault="00B917F0" w:rsidP="005C4FCF">
      <w:pPr>
        <w:pStyle w:val="ListParagraph"/>
        <w:rPr>
          <w:sz w:val="22"/>
          <w:szCs w:val="22"/>
        </w:rPr>
      </w:pPr>
    </w:p>
    <w:p w14:paraId="7CAA1D2D" w14:textId="77777777" w:rsidR="002579B6" w:rsidRDefault="00B917F0">
      <w:pPr>
        <w:pStyle w:val="ListParagraph"/>
        <w:numPr>
          <w:ilvl w:val="0"/>
          <w:numId w:val="3"/>
        </w:numPr>
        <w:rPr>
          <w:sz w:val="22"/>
          <w:szCs w:val="22"/>
        </w:rPr>
      </w:pPr>
      <w:r>
        <w:rPr>
          <w:sz w:val="22"/>
          <w:szCs w:val="22"/>
        </w:rPr>
        <w:t>A L</w:t>
      </w:r>
      <w:r w:rsidRPr="005C4FCF">
        <w:rPr>
          <w:sz w:val="22"/>
          <w:szCs w:val="22"/>
        </w:rPr>
        <w:t>icensed social</w:t>
      </w:r>
      <w:r>
        <w:rPr>
          <w:sz w:val="22"/>
          <w:szCs w:val="22"/>
        </w:rPr>
        <w:t xml:space="preserve"> service or health professional;</w:t>
      </w:r>
      <w:r w:rsidRPr="005C4FCF">
        <w:rPr>
          <w:sz w:val="22"/>
          <w:szCs w:val="22"/>
        </w:rPr>
        <w:t xml:space="preserve"> or</w:t>
      </w:r>
    </w:p>
    <w:p w14:paraId="252E37D1" w14:textId="77777777" w:rsidR="00B917F0" w:rsidRPr="00077CFD" w:rsidRDefault="00B917F0" w:rsidP="00077CFD">
      <w:pPr>
        <w:rPr>
          <w:sz w:val="22"/>
          <w:szCs w:val="22"/>
        </w:rPr>
      </w:pPr>
    </w:p>
    <w:p w14:paraId="79201920" w14:textId="77777777" w:rsidR="00B74F98" w:rsidRDefault="00B917F0" w:rsidP="0079006F">
      <w:pPr>
        <w:pStyle w:val="ListParagraph"/>
        <w:numPr>
          <w:ilvl w:val="0"/>
          <w:numId w:val="3"/>
        </w:numPr>
        <w:tabs>
          <w:tab w:val="num" w:pos="2880"/>
        </w:tabs>
        <w:rPr>
          <w:sz w:val="22"/>
          <w:szCs w:val="22"/>
        </w:rPr>
      </w:pPr>
      <w:r w:rsidRPr="0079006F">
        <w:rPr>
          <w:sz w:val="22"/>
          <w:szCs w:val="22"/>
        </w:rPr>
        <w:t>An individual who has had four years of education in the health or social services field and one year of community experience.</w:t>
      </w:r>
    </w:p>
    <w:p w14:paraId="5F70D669" w14:textId="77777777" w:rsidR="00CC3D6D" w:rsidRPr="00CC3D6D" w:rsidRDefault="00CC3D6D" w:rsidP="00434E2D">
      <w:pPr>
        <w:pStyle w:val="ListParagraph"/>
        <w:tabs>
          <w:tab w:val="num" w:pos="2880"/>
        </w:tabs>
        <w:ind w:left="2520"/>
        <w:rPr>
          <w:sz w:val="22"/>
          <w:szCs w:val="22"/>
        </w:rPr>
      </w:pPr>
    </w:p>
    <w:p w14:paraId="06DE68AB" w14:textId="77777777" w:rsidR="00B917F0" w:rsidRDefault="00B917F0" w:rsidP="00BA526C">
      <w:pPr>
        <w:ind w:left="2160" w:hanging="450"/>
        <w:rPr>
          <w:sz w:val="22"/>
        </w:rPr>
      </w:pPr>
      <w:r>
        <w:rPr>
          <w:sz w:val="22"/>
        </w:rPr>
        <w:t>C.</w:t>
      </w:r>
      <w:r>
        <w:rPr>
          <w:sz w:val="22"/>
        </w:rPr>
        <w:tab/>
      </w:r>
      <w:r w:rsidRPr="002B6336">
        <w:rPr>
          <w:b/>
          <w:sz w:val="22"/>
        </w:rPr>
        <w:t>Attendant</w:t>
      </w:r>
    </w:p>
    <w:p w14:paraId="1D621887" w14:textId="77777777" w:rsidR="00B917F0" w:rsidRDefault="00B917F0">
      <w:pPr>
        <w:tabs>
          <w:tab w:val="left" w:pos="900"/>
          <w:tab w:val="left" w:pos="1890"/>
        </w:tabs>
        <w:ind w:left="1890" w:hanging="2610"/>
        <w:rPr>
          <w:sz w:val="22"/>
        </w:rPr>
      </w:pPr>
    </w:p>
    <w:p w14:paraId="5753B38E" w14:textId="77777777" w:rsidR="00B917F0" w:rsidRDefault="00B917F0" w:rsidP="00A813B7">
      <w:pPr>
        <w:tabs>
          <w:tab w:val="left" w:pos="2160"/>
        </w:tabs>
        <w:ind w:left="2160" w:right="-120" w:hanging="2880"/>
        <w:rPr>
          <w:sz w:val="22"/>
        </w:rPr>
      </w:pPr>
      <w:r>
        <w:rPr>
          <w:sz w:val="22"/>
        </w:rPr>
        <w:tab/>
        <w:t xml:space="preserve">An attendant must be at least seventeen (17) years old and have the ability to assist with Activities of Daily Living. </w:t>
      </w:r>
      <w:r w:rsidRPr="00AA025D">
        <w:rPr>
          <w:sz w:val="22"/>
        </w:rPr>
        <w:t>An attendant cannot be an individual who has a notation on the Maine Registry of Certified Nursing Assistants of (a) any criminal convictions, except for Class D and Class E convictions over ten (10) years old that did not involve as a victim of the act, a patient, client, or resident of a health care entity; or (b) any specific documented findings by the State Survey Agency of abuse, neglect or misappropriation of property of a resident, client or patient.</w:t>
      </w:r>
    </w:p>
    <w:p w14:paraId="411C377C" w14:textId="77777777" w:rsidR="00B917F0" w:rsidRDefault="00B917F0" w:rsidP="00B74F98">
      <w:pPr>
        <w:rPr>
          <w:sz w:val="22"/>
        </w:rPr>
      </w:pPr>
    </w:p>
    <w:p w14:paraId="72897546" w14:textId="77777777" w:rsidR="00B917F0" w:rsidRDefault="00B917F0">
      <w:pPr>
        <w:ind w:left="2160"/>
        <w:rPr>
          <w:sz w:val="22"/>
        </w:rPr>
      </w:pPr>
      <w:r>
        <w:rPr>
          <w:sz w:val="22"/>
        </w:rPr>
        <w:t>After the completion of consumer instruction, the member shall train the attendant on the job. Within a twenty-one (21) day probation period, the member will determine the competency of the attendant on the job. At a minimum, based upon the attendant’s job performance, the member will certify competence in the following areas:</w:t>
      </w:r>
    </w:p>
    <w:p w14:paraId="1E64E77B" w14:textId="77777777" w:rsidR="00B917F0" w:rsidRDefault="00B917F0" w:rsidP="00B917F0">
      <w:pPr>
        <w:tabs>
          <w:tab w:val="left" w:pos="2160"/>
        </w:tabs>
        <w:rPr>
          <w:sz w:val="22"/>
        </w:rPr>
      </w:pPr>
    </w:p>
    <w:p w14:paraId="201126A3" w14:textId="77777777" w:rsidR="00B917F0" w:rsidRDefault="00B917F0" w:rsidP="002B6336">
      <w:pPr>
        <w:tabs>
          <w:tab w:val="left" w:pos="2160"/>
        </w:tabs>
        <w:ind w:left="2520" w:hanging="2880"/>
        <w:rPr>
          <w:sz w:val="22"/>
        </w:rPr>
      </w:pPr>
      <w:r>
        <w:rPr>
          <w:sz w:val="22"/>
        </w:rPr>
        <w:tab/>
        <w:t>-</w:t>
      </w:r>
      <w:r>
        <w:rPr>
          <w:sz w:val="22"/>
        </w:rPr>
        <w:tab/>
        <w:t>ability to follow oral or signed and written ins</w:t>
      </w:r>
      <w:r w:rsidR="002B6336">
        <w:rPr>
          <w:sz w:val="22"/>
        </w:rPr>
        <w:t xml:space="preserve">tructions and carry out tasks as </w:t>
      </w:r>
      <w:r>
        <w:rPr>
          <w:sz w:val="22"/>
        </w:rPr>
        <w:t>directed by the member;</w:t>
      </w:r>
    </w:p>
    <w:p w14:paraId="4D040398" w14:textId="77777777" w:rsidR="00B917F0" w:rsidRDefault="00B917F0">
      <w:pPr>
        <w:ind w:left="2520" w:hanging="360"/>
        <w:rPr>
          <w:sz w:val="22"/>
        </w:rPr>
      </w:pPr>
    </w:p>
    <w:p w14:paraId="2E0AC9E4" w14:textId="77777777" w:rsidR="00B917F0" w:rsidRDefault="00B917F0">
      <w:pPr>
        <w:ind w:left="2520" w:hanging="360"/>
        <w:rPr>
          <w:sz w:val="22"/>
        </w:rPr>
      </w:pPr>
      <w:r>
        <w:rPr>
          <w:sz w:val="22"/>
        </w:rPr>
        <w:t>-</w:t>
      </w:r>
      <w:r>
        <w:rPr>
          <w:sz w:val="22"/>
        </w:rPr>
        <w:tab/>
        <w:t>disability awareness;</w:t>
      </w:r>
    </w:p>
    <w:p w14:paraId="6EF00A57" w14:textId="77777777" w:rsidR="00B917F0" w:rsidRDefault="00B917F0">
      <w:pPr>
        <w:ind w:left="2520" w:hanging="360"/>
        <w:rPr>
          <w:sz w:val="22"/>
        </w:rPr>
      </w:pPr>
    </w:p>
    <w:p w14:paraId="09C995A2" w14:textId="77777777" w:rsidR="00B917F0" w:rsidRDefault="00B917F0">
      <w:pPr>
        <w:ind w:left="2520" w:hanging="360"/>
        <w:rPr>
          <w:sz w:val="22"/>
        </w:rPr>
      </w:pPr>
      <w:r>
        <w:rPr>
          <w:sz w:val="22"/>
        </w:rPr>
        <w:t>-</w:t>
      </w:r>
      <w:r>
        <w:rPr>
          <w:sz w:val="22"/>
        </w:rPr>
        <w:tab/>
        <w:t>use of adaptive and mobility equipment;</w:t>
      </w:r>
    </w:p>
    <w:p w14:paraId="157E1C3B" w14:textId="77777777" w:rsidR="00B917F0" w:rsidRDefault="00B917F0">
      <w:pPr>
        <w:ind w:left="2520" w:hanging="360"/>
        <w:rPr>
          <w:sz w:val="22"/>
        </w:rPr>
      </w:pPr>
    </w:p>
    <w:p w14:paraId="1CEEE79D" w14:textId="44519E07" w:rsidR="00223D9F" w:rsidRDefault="00B917F0" w:rsidP="00223D9F">
      <w:pPr>
        <w:ind w:left="2520" w:hanging="360"/>
        <w:rPr>
          <w:sz w:val="22"/>
        </w:rPr>
      </w:pPr>
      <w:r>
        <w:rPr>
          <w:sz w:val="22"/>
        </w:rPr>
        <w:t>-</w:t>
      </w:r>
      <w:r>
        <w:rPr>
          <w:sz w:val="22"/>
        </w:rPr>
        <w:tab/>
        <w:t>transfers and mobility; and</w:t>
      </w:r>
      <w:r w:rsidR="00223D9F">
        <w:rPr>
          <w:sz w:val="22"/>
        </w:rPr>
        <w:br w:type="page"/>
      </w:r>
    </w:p>
    <w:p w14:paraId="02FDFC85" w14:textId="77777777" w:rsidR="00B917F0" w:rsidRDefault="00E90E47" w:rsidP="00E90E47">
      <w:pPr>
        <w:rPr>
          <w:sz w:val="22"/>
        </w:rPr>
      </w:pPr>
      <w:r w:rsidRPr="00E90E47">
        <w:rPr>
          <w:sz w:val="22"/>
        </w:rPr>
        <w:lastRenderedPageBreak/>
        <w:t>12.08</w:t>
      </w:r>
      <w:r w:rsidRPr="00E90E47">
        <w:rPr>
          <w:sz w:val="22"/>
        </w:rPr>
        <w:tab/>
      </w:r>
      <w:r w:rsidRPr="00E90E47">
        <w:rPr>
          <w:b/>
          <w:sz w:val="22"/>
        </w:rPr>
        <w:t>POLICIES AND PROCEDURES</w:t>
      </w:r>
      <w:r w:rsidRPr="00E90E47">
        <w:rPr>
          <w:sz w:val="22"/>
        </w:rPr>
        <w:t xml:space="preserve"> (cont.)</w:t>
      </w:r>
    </w:p>
    <w:p w14:paraId="64CD26AC" w14:textId="77777777" w:rsidR="00E90E47" w:rsidRDefault="00E90E47">
      <w:pPr>
        <w:ind w:left="2520" w:hanging="360"/>
        <w:rPr>
          <w:sz w:val="22"/>
        </w:rPr>
      </w:pPr>
    </w:p>
    <w:p w14:paraId="2D5182B5" w14:textId="77777777" w:rsidR="00B917F0" w:rsidRDefault="00B917F0">
      <w:pPr>
        <w:ind w:left="2520" w:hanging="360"/>
        <w:rPr>
          <w:sz w:val="22"/>
        </w:rPr>
      </w:pPr>
      <w:r>
        <w:rPr>
          <w:sz w:val="22"/>
        </w:rPr>
        <w:t>-</w:t>
      </w:r>
      <w:r>
        <w:rPr>
          <w:sz w:val="22"/>
        </w:rPr>
        <w:tab/>
        <w:t>ability to assist with health maintenance activities.</w:t>
      </w:r>
    </w:p>
    <w:p w14:paraId="2B102BA7" w14:textId="77777777" w:rsidR="007E28E2" w:rsidRDefault="007E28E2">
      <w:pPr>
        <w:ind w:left="2520" w:hanging="360"/>
        <w:rPr>
          <w:sz w:val="22"/>
        </w:rPr>
      </w:pPr>
    </w:p>
    <w:p w14:paraId="26676D9A" w14:textId="7C693068" w:rsidR="00B917F0" w:rsidRDefault="00B917F0" w:rsidP="002B6336">
      <w:pPr>
        <w:ind w:left="2160" w:right="-270"/>
        <w:rPr>
          <w:sz w:val="22"/>
        </w:rPr>
      </w:pPr>
      <w:r>
        <w:rPr>
          <w:sz w:val="22"/>
        </w:rPr>
        <w:t>Satisfactory performance in the areas above will result in a statement of</w:t>
      </w:r>
      <w:r w:rsidR="002579B6">
        <w:rPr>
          <w:sz w:val="22"/>
        </w:rPr>
        <w:t xml:space="preserve"> </w:t>
      </w:r>
      <w:r>
        <w:rPr>
          <w:sz w:val="22"/>
        </w:rPr>
        <w:t>competency for each attendant. This statement must be signed by the member, submitted to the Service Coordination Agency, and a copy kept in the member’s record.</w:t>
      </w:r>
    </w:p>
    <w:p w14:paraId="68E46ECE" w14:textId="77777777" w:rsidR="00077CFD" w:rsidRDefault="00077CFD">
      <w:pPr>
        <w:ind w:left="1620" w:hanging="900"/>
        <w:rPr>
          <w:sz w:val="22"/>
        </w:rPr>
      </w:pPr>
    </w:p>
    <w:p w14:paraId="1E7BC814" w14:textId="755CE0EB" w:rsidR="00B917F0" w:rsidRDefault="00B917F0">
      <w:pPr>
        <w:ind w:left="1620" w:hanging="900"/>
        <w:rPr>
          <w:sz w:val="22"/>
        </w:rPr>
      </w:pPr>
      <w:r>
        <w:rPr>
          <w:sz w:val="22"/>
        </w:rPr>
        <w:t>12.08-</w:t>
      </w:r>
      <w:r w:rsidR="006E291C">
        <w:rPr>
          <w:sz w:val="22"/>
        </w:rPr>
        <w:t>3</w:t>
      </w:r>
      <w:r>
        <w:rPr>
          <w:sz w:val="22"/>
        </w:rPr>
        <w:tab/>
      </w:r>
      <w:r w:rsidRPr="002B6336">
        <w:rPr>
          <w:b/>
          <w:sz w:val="22"/>
        </w:rPr>
        <w:t>Member Appeals</w:t>
      </w:r>
    </w:p>
    <w:p w14:paraId="0DB768AE" w14:textId="77777777" w:rsidR="00B917F0" w:rsidRDefault="00B917F0">
      <w:pPr>
        <w:tabs>
          <w:tab w:val="left" w:pos="720"/>
          <w:tab w:val="left" w:pos="2250"/>
        </w:tabs>
        <w:ind w:left="1620" w:hanging="1620"/>
        <w:rPr>
          <w:sz w:val="22"/>
        </w:rPr>
      </w:pPr>
    </w:p>
    <w:p w14:paraId="5037A4A4" w14:textId="79B0BA6C" w:rsidR="00B74F98" w:rsidRDefault="00B917F0" w:rsidP="00CC3D6D">
      <w:pPr>
        <w:ind w:left="1620"/>
        <w:rPr>
          <w:sz w:val="22"/>
        </w:rPr>
      </w:pPr>
      <w:r>
        <w:rPr>
          <w:sz w:val="22"/>
        </w:rPr>
        <w:t>The Department, the ASA and/or Service Coordination Agency must notify the member in writing that he/she has the right to appeal when there has been a denial, termination, suspension or reduction of eligibility for a MaineCare covered service under this Section. In order for services to continue during the appeal process, a request for an appeal must be received by the Department within ten (10) days of the notice to reduce, deny, suspend, or terminate services. Otherwise, a member has sixty (60) days from the date of the notice in which to appeal a decision. Members shall be informed in writing by the ASA or the Service Coordination Agency</w:t>
      </w:r>
      <w:r>
        <w:rPr>
          <w:b/>
          <w:sz w:val="22"/>
        </w:rPr>
        <w:t xml:space="preserve"> </w:t>
      </w:r>
      <w:r>
        <w:rPr>
          <w:sz w:val="22"/>
        </w:rPr>
        <w:t xml:space="preserve">of their right to request an administrative hearing in accordance with this Section and Chapter I of the </w:t>
      </w:r>
      <w:r w:rsidRPr="00073CEC">
        <w:rPr>
          <w:i/>
          <w:sz w:val="22"/>
        </w:rPr>
        <w:t>MaineCare Benefits Manual</w:t>
      </w:r>
      <w:r>
        <w:rPr>
          <w:sz w:val="22"/>
        </w:rPr>
        <w:t>. The appeal must be (a) requested in writing and mailed to the address below, or (b) requested by telephone by calling 207-</w:t>
      </w:r>
      <w:r w:rsidRPr="00AA025D">
        <w:rPr>
          <w:sz w:val="22"/>
        </w:rPr>
        <w:t>287-</w:t>
      </w:r>
      <w:r w:rsidR="00B74F98" w:rsidRPr="00AA025D">
        <w:rPr>
          <w:sz w:val="22"/>
        </w:rPr>
        <w:t>92</w:t>
      </w:r>
      <w:r w:rsidR="00EE5BEA">
        <w:rPr>
          <w:sz w:val="22"/>
        </w:rPr>
        <w:t xml:space="preserve">00 </w:t>
      </w:r>
      <w:r>
        <w:rPr>
          <w:sz w:val="22"/>
        </w:rPr>
        <w:t>, or TTY: Toll Free</w:t>
      </w:r>
      <w:r w:rsidR="00B74F98">
        <w:rPr>
          <w:sz w:val="22"/>
        </w:rPr>
        <w:t xml:space="preserve"> </w:t>
      </w:r>
      <w:r w:rsidRPr="00AA025D">
        <w:rPr>
          <w:sz w:val="22"/>
        </w:rPr>
        <w:t>1-800-</w:t>
      </w:r>
      <w:r w:rsidR="00AA025D">
        <w:rPr>
          <w:sz w:val="22"/>
        </w:rPr>
        <w:t>262-2232</w:t>
      </w:r>
      <w:r w:rsidRPr="00AA025D">
        <w:rPr>
          <w:sz w:val="22"/>
        </w:rPr>
        <w:t>.</w:t>
      </w:r>
    </w:p>
    <w:p w14:paraId="01B401B9" w14:textId="77777777" w:rsidR="00B917F0" w:rsidRDefault="00B917F0">
      <w:pPr>
        <w:ind w:left="1620" w:hanging="1980"/>
        <w:rPr>
          <w:sz w:val="22"/>
        </w:rPr>
      </w:pPr>
    </w:p>
    <w:p w14:paraId="71B2B706" w14:textId="77777777" w:rsidR="00B74F98" w:rsidRDefault="00B74F98" w:rsidP="00B74F98">
      <w:pPr>
        <w:tabs>
          <w:tab w:val="left" w:pos="2160"/>
        </w:tabs>
        <w:ind w:left="2160" w:hanging="1980"/>
        <w:rPr>
          <w:sz w:val="22"/>
        </w:rPr>
      </w:pPr>
      <w:r>
        <w:rPr>
          <w:sz w:val="22"/>
        </w:rPr>
        <w:tab/>
      </w:r>
      <w:r w:rsidR="00B917F0">
        <w:rPr>
          <w:sz w:val="22"/>
        </w:rPr>
        <w:t xml:space="preserve">Office of </w:t>
      </w:r>
      <w:r>
        <w:rPr>
          <w:sz w:val="22"/>
        </w:rPr>
        <w:t xml:space="preserve">Aging and Disability Services </w:t>
      </w:r>
    </w:p>
    <w:p w14:paraId="70245073" w14:textId="77777777" w:rsidR="00B917F0" w:rsidRDefault="00B917F0" w:rsidP="00BA526C">
      <w:pPr>
        <w:tabs>
          <w:tab w:val="left" w:pos="2160"/>
        </w:tabs>
        <w:ind w:left="1620"/>
        <w:rPr>
          <w:sz w:val="22"/>
        </w:rPr>
      </w:pPr>
      <w:r>
        <w:rPr>
          <w:sz w:val="22"/>
        </w:rPr>
        <w:tab/>
        <w:t>Department of Health and Human Services</w:t>
      </w:r>
    </w:p>
    <w:p w14:paraId="3C2F3281" w14:textId="77777777" w:rsidR="00B917F0" w:rsidRDefault="00B917F0">
      <w:pPr>
        <w:tabs>
          <w:tab w:val="left" w:pos="2160"/>
        </w:tabs>
        <w:ind w:left="1620"/>
        <w:rPr>
          <w:sz w:val="22"/>
        </w:rPr>
      </w:pPr>
      <w:r>
        <w:rPr>
          <w:sz w:val="22"/>
        </w:rPr>
        <w:tab/>
        <w:t>11 State House Station</w:t>
      </w:r>
    </w:p>
    <w:p w14:paraId="79B159E6" w14:textId="77777777" w:rsidR="00B917F0" w:rsidRDefault="00B917F0">
      <w:pPr>
        <w:tabs>
          <w:tab w:val="left" w:pos="2160"/>
        </w:tabs>
        <w:ind w:left="1620"/>
        <w:rPr>
          <w:sz w:val="22"/>
        </w:rPr>
      </w:pPr>
      <w:r>
        <w:rPr>
          <w:sz w:val="22"/>
        </w:rPr>
        <w:tab/>
      </w:r>
      <w:smartTag w:uri="urn:schemas-microsoft-com:office:smarttags" w:element="place">
        <w:smartTag w:uri="urn:schemas-microsoft-com:office:smarttags" w:element="City">
          <w:smartTag w:uri="urn:schemas-microsoft-com:office:smarttags" w:element="City">
            <w:r>
              <w:rPr>
                <w:sz w:val="22"/>
              </w:rPr>
              <w:t>Augusta</w:t>
            </w:r>
          </w:smartTag>
          <w:r>
            <w:rPr>
              <w:sz w:val="22"/>
            </w:rPr>
            <w:t xml:space="preserve">, </w:t>
          </w:r>
          <w:smartTag w:uri="urn:schemas-microsoft-com:office:smarttags" w:element="State">
            <w:smartTag w:uri="urn:schemas-microsoft-com:office:smarttags" w:element="PostalCode">
              <w:r>
                <w:rPr>
                  <w:sz w:val="22"/>
                </w:rPr>
                <w:t>ME</w:t>
              </w:r>
            </w:smartTag>
          </w:smartTag>
          <w:r>
            <w:rPr>
              <w:sz w:val="22"/>
            </w:rPr>
            <w:t xml:space="preserve"> </w:t>
          </w:r>
          <w:smartTag w:uri="urn:schemas-microsoft-com:office:smarttags" w:element="PostalCode">
            <w:r>
              <w:rPr>
                <w:sz w:val="22"/>
              </w:rPr>
              <w:t>04333-0011</w:t>
            </w:r>
          </w:smartTag>
        </w:smartTag>
      </w:smartTag>
    </w:p>
    <w:p w14:paraId="23D2C0FF" w14:textId="77777777" w:rsidR="00B917F0" w:rsidRDefault="00B917F0">
      <w:pPr>
        <w:tabs>
          <w:tab w:val="left" w:pos="900"/>
          <w:tab w:val="left" w:pos="1890"/>
          <w:tab w:val="left" w:pos="2250"/>
        </w:tabs>
        <w:rPr>
          <w:sz w:val="22"/>
        </w:rPr>
      </w:pPr>
    </w:p>
    <w:p w14:paraId="6742B49A" w14:textId="77777777" w:rsidR="00B917F0" w:rsidRDefault="00B917F0">
      <w:pPr>
        <w:ind w:left="1620" w:hanging="900"/>
        <w:rPr>
          <w:sz w:val="22"/>
        </w:rPr>
      </w:pPr>
      <w:r>
        <w:rPr>
          <w:sz w:val="22"/>
        </w:rPr>
        <w:t>12.08-</w:t>
      </w:r>
      <w:r w:rsidR="006E291C">
        <w:rPr>
          <w:sz w:val="22"/>
        </w:rPr>
        <w:t>4</w:t>
      </w:r>
      <w:r>
        <w:rPr>
          <w:sz w:val="22"/>
        </w:rPr>
        <w:tab/>
      </w:r>
      <w:r w:rsidRPr="005E6581">
        <w:rPr>
          <w:b/>
          <w:sz w:val="22"/>
        </w:rPr>
        <w:t>Member Records</w:t>
      </w:r>
    </w:p>
    <w:p w14:paraId="05175A1B" w14:textId="77777777" w:rsidR="00B917F0" w:rsidRDefault="00B917F0">
      <w:pPr>
        <w:ind w:left="720"/>
        <w:rPr>
          <w:sz w:val="22"/>
        </w:rPr>
      </w:pPr>
    </w:p>
    <w:p w14:paraId="6BE86F55" w14:textId="77777777" w:rsidR="00B917F0" w:rsidRDefault="00B917F0" w:rsidP="00B74F98">
      <w:pPr>
        <w:pStyle w:val="Level1-A"/>
        <w:tabs>
          <w:tab w:val="clear" w:pos="864"/>
        </w:tabs>
        <w:ind w:left="2160" w:right="-240" w:hanging="540"/>
        <w:rPr>
          <w:sz w:val="22"/>
        </w:rPr>
      </w:pPr>
      <w:r>
        <w:rPr>
          <w:sz w:val="22"/>
        </w:rPr>
        <w:t>A.</w:t>
      </w:r>
      <w:r>
        <w:rPr>
          <w:sz w:val="22"/>
        </w:rPr>
        <w:tab/>
        <w:t>The ASA must establish and maintain record for each member that includes at least:</w:t>
      </w:r>
    </w:p>
    <w:p w14:paraId="4F04128E" w14:textId="77777777" w:rsidR="00B74F98" w:rsidRDefault="00B74F98" w:rsidP="00B74F98">
      <w:pPr>
        <w:pStyle w:val="Level1-A"/>
        <w:tabs>
          <w:tab w:val="clear" w:pos="864"/>
        </w:tabs>
        <w:ind w:left="2160" w:right="-240" w:hanging="540"/>
        <w:rPr>
          <w:sz w:val="22"/>
        </w:rPr>
      </w:pPr>
    </w:p>
    <w:p w14:paraId="6A48A308" w14:textId="77777777" w:rsidR="00B917F0" w:rsidRDefault="00B74F98" w:rsidP="00B74F98">
      <w:pPr>
        <w:pStyle w:val="Level3-1"/>
        <w:tabs>
          <w:tab w:val="clear" w:pos="1296"/>
          <w:tab w:val="left" w:pos="2700"/>
        </w:tabs>
        <w:ind w:left="2700" w:hanging="540"/>
        <w:rPr>
          <w:sz w:val="22"/>
        </w:rPr>
      </w:pPr>
      <w:r>
        <w:rPr>
          <w:sz w:val="22"/>
        </w:rPr>
        <w:t>1.</w:t>
      </w:r>
      <w:r>
        <w:rPr>
          <w:sz w:val="22"/>
        </w:rPr>
        <w:tab/>
      </w:r>
      <w:r w:rsidR="00B917F0">
        <w:rPr>
          <w:sz w:val="22"/>
        </w:rPr>
        <w:t>The member's name, address, mailing address if different, and telephone number;</w:t>
      </w:r>
    </w:p>
    <w:p w14:paraId="7FA354C0" w14:textId="77777777" w:rsidR="00B917F0" w:rsidRDefault="00B917F0">
      <w:pPr>
        <w:pStyle w:val="Level3-1"/>
        <w:tabs>
          <w:tab w:val="clear" w:pos="1296"/>
        </w:tabs>
        <w:ind w:left="2700" w:hanging="540"/>
        <w:rPr>
          <w:sz w:val="22"/>
        </w:rPr>
      </w:pPr>
    </w:p>
    <w:p w14:paraId="37F74AB4" w14:textId="77777777" w:rsidR="00B917F0" w:rsidRDefault="00B917F0" w:rsidP="003E4C3F">
      <w:pPr>
        <w:pStyle w:val="Level3-1"/>
        <w:tabs>
          <w:tab w:val="clear" w:pos="1296"/>
        </w:tabs>
        <w:ind w:left="2700" w:hanging="540"/>
        <w:rPr>
          <w:sz w:val="22"/>
        </w:rPr>
      </w:pPr>
      <w:r>
        <w:rPr>
          <w:sz w:val="22"/>
        </w:rPr>
        <w:t>2.</w:t>
      </w:r>
      <w:r>
        <w:rPr>
          <w:sz w:val="22"/>
        </w:rPr>
        <w:tab/>
        <w:t>The name, address, and telephone number of someone to contact in an emergency;</w:t>
      </w:r>
    </w:p>
    <w:p w14:paraId="24F9A619" w14:textId="77777777" w:rsidR="00B917F0" w:rsidRDefault="00B917F0">
      <w:pPr>
        <w:pStyle w:val="Level3-1"/>
        <w:tabs>
          <w:tab w:val="clear" w:pos="1296"/>
          <w:tab w:val="left" w:pos="2160"/>
          <w:tab w:val="left" w:pos="2760"/>
        </w:tabs>
        <w:ind w:left="2760" w:hanging="3240"/>
        <w:rPr>
          <w:sz w:val="22"/>
        </w:rPr>
      </w:pPr>
    </w:p>
    <w:p w14:paraId="1865C43B" w14:textId="77777777" w:rsidR="00B917F0" w:rsidRDefault="00B917F0" w:rsidP="00623D9C">
      <w:pPr>
        <w:pStyle w:val="Level3-1"/>
        <w:tabs>
          <w:tab w:val="clear" w:pos="1296"/>
          <w:tab w:val="left" w:pos="2160"/>
          <w:tab w:val="left" w:pos="2700"/>
        </w:tabs>
        <w:ind w:left="2700" w:hanging="2700"/>
        <w:rPr>
          <w:sz w:val="22"/>
        </w:rPr>
      </w:pPr>
      <w:r>
        <w:rPr>
          <w:sz w:val="22"/>
        </w:rPr>
        <w:tab/>
        <w:t>3.</w:t>
      </w:r>
      <w:r>
        <w:rPr>
          <w:sz w:val="22"/>
        </w:rPr>
        <w:tab/>
        <w:t>Complete assessments including the MED form, (maintained in</w:t>
      </w:r>
    </w:p>
    <w:p w14:paraId="1325D94A" w14:textId="77777777" w:rsidR="00B917F0" w:rsidRDefault="00B917F0" w:rsidP="00BA526C">
      <w:pPr>
        <w:pStyle w:val="Level3-1"/>
        <w:tabs>
          <w:tab w:val="clear" w:pos="1296"/>
          <w:tab w:val="left" w:pos="2160"/>
          <w:tab w:val="left" w:pos="2700"/>
        </w:tabs>
        <w:ind w:left="2700"/>
        <w:rPr>
          <w:sz w:val="22"/>
        </w:rPr>
      </w:pPr>
      <w:r>
        <w:rPr>
          <w:sz w:val="22"/>
        </w:rPr>
        <w:t>MECARE for the ASA), with the care plan summary that matches needs identified by the scores and timeframes on the MED form and authorized by the ASA. All assessments and reassessments must include the date they were done and the electronic signature of the person who did them;</w:t>
      </w:r>
    </w:p>
    <w:p w14:paraId="2E0D94CC" w14:textId="77777777" w:rsidR="00B917F0" w:rsidRDefault="00B917F0" w:rsidP="00623D9C">
      <w:pPr>
        <w:pStyle w:val="Level3-1"/>
        <w:tabs>
          <w:tab w:val="clear" w:pos="1296"/>
          <w:tab w:val="left" w:pos="2160"/>
          <w:tab w:val="left" w:pos="2700"/>
        </w:tabs>
        <w:ind w:left="2700" w:hanging="2700"/>
        <w:rPr>
          <w:sz w:val="22"/>
        </w:rPr>
      </w:pPr>
    </w:p>
    <w:p w14:paraId="5A121054" w14:textId="77777777" w:rsidR="00B917F0" w:rsidRDefault="00B917F0" w:rsidP="003B4E66">
      <w:pPr>
        <w:pStyle w:val="Level4-a"/>
        <w:tabs>
          <w:tab w:val="clear" w:pos="1728"/>
          <w:tab w:val="left" w:pos="2160"/>
          <w:tab w:val="left" w:pos="2700"/>
        </w:tabs>
        <w:ind w:left="2160" w:hanging="2160"/>
        <w:rPr>
          <w:sz w:val="22"/>
        </w:rPr>
      </w:pPr>
      <w:r>
        <w:rPr>
          <w:sz w:val="22"/>
        </w:rPr>
        <w:t>4.</w:t>
      </w:r>
      <w:r>
        <w:rPr>
          <w:sz w:val="22"/>
        </w:rPr>
        <w:tab/>
        <w:t>A dated release of information signed by the member that conforms with applicable state and federal law and is renewed annually.</w:t>
      </w:r>
    </w:p>
    <w:p w14:paraId="02094587" w14:textId="1F777E6F" w:rsidR="00B917F0" w:rsidRDefault="00B917F0">
      <w:pPr>
        <w:pStyle w:val="Level4-a"/>
        <w:tabs>
          <w:tab w:val="clear" w:pos="1728"/>
        </w:tabs>
        <w:ind w:left="1440"/>
        <w:rPr>
          <w:sz w:val="22"/>
        </w:rPr>
      </w:pPr>
    </w:p>
    <w:p w14:paraId="343B1B4E" w14:textId="7CE60EE6" w:rsidR="00223D9F" w:rsidRDefault="00B917F0" w:rsidP="00223D9F">
      <w:pPr>
        <w:pStyle w:val="Level1-A"/>
        <w:tabs>
          <w:tab w:val="clear" w:pos="864"/>
        </w:tabs>
        <w:ind w:left="2160" w:hanging="540"/>
        <w:rPr>
          <w:sz w:val="22"/>
        </w:rPr>
      </w:pPr>
      <w:r>
        <w:rPr>
          <w:sz w:val="22"/>
        </w:rPr>
        <w:t>B.</w:t>
      </w:r>
      <w:r>
        <w:rPr>
          <w:sz w:val="22"/>
        </w:rPr>
        <w:tab/>
        <w:t>The Service Coordination Agency must establish and maintain a record for each member that includes all items in Section 12.08-3 (A) and all items included below:</w:t>
      </w:r>
      <w:r w:rsidR="00223D9F">
        <w:rPr>
          <w:sz w:val="22"/>
        </w:rPr>
        <w:br w:type="page"/>
      </w:r>
    </w:p>
    <w:p w14:paraId="477ACDC8" w14:textId="77777777" w:rsidR="007E28E2" w:rsidRDefault="007E28E2">
      <w:pPr>
        <w:rPr>
          <w:sz w:val="22"/>
          <w:szCs w:val="20"/>
        </w:rPr>
      </w:pPr>
      <w:r w:rsidRPr="007E28E2">
        <w:rPr>
          <w:sz w:val="22"/>
          <w:szCs w:val="20"/>
        </w:rPr>
        <w:lastRenderedPageBreak/>
        <w:t>12.08</w:t>
      </w:r>
      <w:r w:rsidRPr="007E28E2">
        <w:rPr>
          <w:sz w:val="22"/>
          <w:szCs w:val="20"/>
        </w:rPr>
        <w:tab/>
      </w:r>
      <w:r w:rsidRPr="007E28E2">
        <w:rPr>
          <w:b/>
          <w:sz w:val="22"/>
          <w:szCs w:val="20"/>
        </w:rPr>
        <w:t>POLICIES AND PROCEDURES</w:t>
      </w:r>
      <w:r w:rsidRPr="007E28E2">
        <w:rPr>
          <w:sz w:val="22"/>
          <w:szCs w:val="20"/>
        </w:rPr>
        <w:t xml:space="preserve"> (cont.)</w:t>
      </w:r>
    </w:p>
    <w:p w14:paraId="4D354A5F" w14:textId="77777777" w:rsidR="007E28E2" w:rsidRDefault="007E28E2">
      <w:pPr>
        <w:rPr>
          <w:sz w:val="22"/>
          <w:szCs w:val="20"/>
        </w:rPr>
      </w:pPr>
    </w:p>
    <w:p w14:paraId="1072FAC0" w14:textId="77777777" w:rsidR="00B917F0" w:rsidRDefault="00B917F0">
      <w:pPr>
        <w:pStyle w:val="Level4-a"/>
        <w:tabs>
          <w:tab w:val="clear" w:pos="1728"/>
          <w:tab w:val="left" w:pos="1530"/>
        </w:tabs>
        <w:ind w:left="2520" w:hanging="360"/>
        <w:rPr>
          <w:sz w:val="22"/>
        </w:rPr>
      </w:pPr>
      <w:r>
        <w:rPr>
          <w:sz w:val="22"/>
        </w:rPr>
        <w:t>1.</w:t>
      </w:r>
      <w:r>
        <w:rPr>
          <w:sz w:val="22"/>
        </w:rPr>
        <w:tab/>
        <w:t>The service plan must indicate the type of services to be provided for each covered ADL, IADL, and health maintenance activity identified in the MED form, and specify the number of hours per week, the tasks, and reasons for the service;</w:t>
      </w:r>
    </w:p>
    <w:p w14:paraId="260A623B" w14:textId="77777777" w:rsidR="00077CFD" w:rsidRDefault="00077CFD" w:rsidP="00C77A2C">
      <w:pPr>
        <w:pStyle w:val="Level4-a"/>
        <w:tabs>
          <w:tab w:val="clear" w:pos="1728"/>
          <w:tab w:val="left" w:pos="1530"/>
        </w:tabs>
        <w:ind w:left="0"/>
        <w:rPr>
          <w:sz w:val="22"/>
        </w:rPr>
      </w:pPr>
    </w:p>
    <w:p w14:paraId="77673A09" w14:textId="77777777" w:rsidR="00B917F0" w:rsidRDefault="00B917F0">
      <w:pPr>
        <w:pStyle w:val="Level4-a"/>
        <w:tabs>
          <w:tab w:val="clear" w:pos="1728"/>
        </w:tabs>
        <w:ind w:left="2520" w:hanging="360"/>
        <w:rPr>
          <w:sz w:val="22"/>
        </w:rPr>
      </w:pPr>
      <w:r>
        <w:rPr>
          <w:sz w:val="22"/>
        </w:rPr>
        <w:t>2.</w:t>
      </w:r>
      <w:r>
        <w:rPr>
          <w:sz w:val="22"/>
        </w:rPr>
        <w:tab/>
        <w:t>Documentation must be provided and available in the member’s record of the verification by the member's physician of the chronic or permanent nature of the member’s functional disability;</w:t>
      </w:r>
    </w:p>
    <w:p w14:paraId="4E2A6BD9" w14:textId="77777777" w:rsidR="00B917F0" w:rsidRDefault="00B917F0">
      <w:pPr>
        <w:pStyle w:val="Level4-a"/>
        <w:tabs>
          <w:tab w:val="clear" w:pos="1728"/>
        </w:tabs>
        <w:ind w:left="2520" w:hanging="360"/>
        <w:rPr>
          <w:sz w:val="22"/>
        </w:rPr>
      </w:pPr>
    </w:p>
    <w:p w14:paraId="4C7831FB" w14:textId="77777777" w:rsidR="00C71BED" w:rsidRDefault="00B917F0" w:rsidP="00157E11">
      <w:pPr>
        <w:pStyle w:val="Level4-a"/>
        <w:tabs>
          <w:tab w:val="clear" w:pos="1728"/>
          <w:tab w:val="left" w:pos="2040"/>
        </w:tabs>
        <w:ind w:left="2520" w:hanging="360"/>
        <w:rPr>
          <w:sz w:val="22"/>
        </w:rPr>
      </w:pPr>
      <w:r>
        <w:rPr>
          <w:sz w:val="22"/>
        </w:rPr>
        <w:t>3.</w:t>
      </w:r>
      <w:r>
        <w:rPr>
          <w:sz w:val="22"/>
        </w:rPr>
        <w:tab/>
        <w:t>Documentation of all contacts between the member and the attendant, including date, services covered, type of contact, and duration; a daily task list of covered services is acceptable, providing it matches the authorized plan of care (Section 7 of the MED form) on the care plan summary of the MED form;</w:t>
      </w:r>
    </w:p>
    <w:p w14:paraId="3A225555" w14:textId="77777777" w:rsidR="00C85B21" w:rsidRDefault="00C85B21" w:rsidP="00C71BED">
      <w:pPr>
        <w:pStyle w:val="Level4-a"/>
        <w:tabs>
          <w:tab w:val="clear" w:pos="1728"/>
        </w:tabs>
        <w:ind w:left="0"/>
        <w:rPr>
          <w:sz w:val="22"/>
        </w:rPr>
      </w:pPr>
    </w:p>
    <w:p w14:paraId="52306DFA" w14:textId="77777777" w:rsidR="00BA526C" w:rsidRDefault="00B917F0" w:rsidP="00077CFD">
      <w:pPr>
        <w:pStyle w:val="Level4-a"/>
        <w:tabs>
          <w:tab w:val="clear" w:pos="1728"/>
        </w:tabs>
        <w:ind w:left="2520" w:hanging="360"/>
        <w:rPr>
          <w:sz w:val="22"/>
        </w:rPr>
      </w:pPr>
      <w:r>
        <w:rPr>
          <w:sz w:val="22"/>
        </w:rPr>
        <w:t>4.</w:t>
      </w:r>
      <w:r>
        <w:rPr>
          <w:sz w:val="22"/>
        </w:rPr>
        <w:tab/>
        <w:t>Documentation of the entrance and exit times for the personal care attendant and for consumer instruction staff (travel time to and from the location of the member is not covered);</w:t>
      </w:r>
    </w:p>
    <w:p w14:paraId="26F7F054" w14:textId="77777777" w:rsidR="00157E11" w:rsidRDefault="00157E11" w:rsidP="00B74F98">
      <w:pPr>
        <w:pStyle w:val="Level4-a"/>
        <w:tabs>
          <w:tab w:val="clear" w:pos="1728"/>
        </w:tabs>
        <w:ind w:left="0"/>
        <w:rPr>
          <w:sz w:val="22"/>
        </w:rPr>
      </w:pPr>
    </w:p>
    <w:p w14:paraId="10CB9E8F" w14:textId="77777777" w:rsidR="00B917F0" w:rsidRDefault="00B917F0">
      <w:pPr>
        <w:pStyle w:val="Level4-a"/>
        <w:tabs>
          <w:tab w:val="clear" w:pos="1728"/>
        </w:tabs>
        <w:ind w:left="2520" w:hanging="360"/>
        <w:rPr>
          <w:sz w:val="22"/>
        </w:rPr>
      </w:pPr>
      <w:r>
        <w:rPr>
          <w:sz w:val="22"/>
        </w:rPr>
        <w:t>5.</w:t>
      </w:r>
      <w:r>
        <w:rPr>
          <w:sz w:val="22"/>
        </w:rPr>
        <w:tab/>
        <w:t>Documentation of the results of member instruction and testing;</w:t>
      </w:r>
    </w:p>
    <w:p w14:paraId="6E8E97D5" w14:textId="77777777" w:rsidR="00B917F0" w:rsidRDefault="00B917F0">
      <w:pPr>
        <w:pStyle w:val="Level4-a"/>
        <w:tabs>
          <w:tab w:val="clear" w:pos="1728"/>
        </w:tabs>
        <w:ind w:left="2520" w:hanging="360"/>
        <w:rPr>
          <w:sz w:val="22"/>
        </w:rPr>
      </w:pPr>
    </w:p>
    <w:p w14:paraId="6F63B5F2" w14:textId="77777777" w:rsidR="00B917F0" w:rsidRDefault="00B917F0">
      <w:pPr>
        <w:pStyle w:val="Level4-a"/>
        <w:tabs>
          <w:tab w:val="clear" w:pos="1728"/>
        </w:tabs>
        <w:ind w:left="2520" w:hanging="360"/>
        <w:rPr>
          <w:sz w:val="22"/>
        </w:rPr>
      </w:pPr>
      <w:r>
        <w:rPr>
          <w:sz w:val="22"/>
        </w:rPr>
        <w:t>6.</w:t>
      </w:r>
      <w:r>
        <w:rPr>
          <w:sz w:val="22"/>
        </w:rPr>
        <w:tab/>
        <w:t xml:space="preserve">Documentation of ability to </w:t>
      </w:r>
      <w:r w:rsidR="00AA025D">
        <w:rPr>
          <w:sz w:val="22"/>
        </w:rPr>
        <w:t>self-</w:t>
      </w:r>
      <w:r>
        <w:rPr>
          <w:sz w:val="22"/>
        </w:rPr>
        <w:t>direct, as documented on the MED form and as required in member instruction and testing;</w:t>
      </w:r>
    </w:p>
    <w:p w14:paraId="5F47F096" w14:textId="77777777" w:rsidR="00B917F0" w:rsidRDefault="00B917F0">
      <w:pPr>
        <w:pStyle w:val="Level4-a"/>
        <w:tabs>
          <w:tab w:val="clear" w:pos="1728"/>
        </w:tabs>
        <w:ind w:left="2520" w:hanging="360"/>
        <w:rPr>
          <w:sz w:val="22"/>
        </w:rPr>
      </w:pPr>
    </w:p>
    <w:p w14:paraId="65E58514" w14:textId="77777777" w:rsidR="00B917F0" w:rsidRDefault="00B917F0">
      <w:pPr>
        <w:pStyle w:val="Level4-a"/>
        <w:tabs>
          <w:tab w:val="clear" w:pos="1728"/>
        </w:tabs>
        <w:ind w:left="2520" w:hanging="360"/>
        <w:rPr>
          <w:sz w:val="22"/>
        </w:rPr>
      </w:pPr>
      <w:r>
        <w:rPr>
          <w:sz w:val="22"/>
        </w:rPr>
        <w:t>7.</w:t>
      </w:r>
      <w:r>
        <w:rPr>
          <w:sz w:val="22"/>
        </w:rPr>
        <w:tab/>
        <w:t>Signed certification(s) of attendant competency;</w:t>
      </w:r>
    </w:p>
    <w:p w14:paraId="312F4142" w14:textId="77777777" w:rsidR="00B917F0" w:rsidRDefault="00B917F0">
      <w:pPr>
        <w:pStyle w:val="Level4-a"/>
        <w:tabs>
          <w:tab w:val="clear" w:pos="1728"/>
        </w:tabs>
        <w:ind w:left="2520" w:hanging="360"/>
        <w:rPr>
          <w:sz w:val="22"/>
        </w:rPr>
      </w:pPr>
    </w:p>
    <w:p w14:paraId="7CE75784" w14:textId="77777777" w:rsidR="00B917F0" w:rsidRDefault="00B917F0">
      <w:pPr>
        <w:pStyle w:val="Level4-a"/>
        <w:tabs>
          <w:tab w:val="clear" w:pos="1728"/>
        </w:tabs>
        <w:ind w:left="2520" w:hanging="360"/>
        <w:rPr>
          <w:sz w:val="22"/>
        </w:rPr>
      </w:pPr>
      <w:r>
        <w:rPr>
          <w:sz w:val="22"/>
        </w:rPr>
        <w:t>8.</w:t>
      </w:r>
      <w:r>
        <w:rPr>
          <w:sz w:val="22"/>
        </w:rPr>
        <w:tab/>
        <w:t>Attendant payroll records, approved timesheets and employment forms;</w:t>
      </w:r>
    </w:p>
    <w:p w14:paraId="52155B4A" w14:textId="77777777" w:rsidR="00B917F0" w:rsidRDefault="00B917F0" w:rsidP="00C5073C">
      <w:pPr>
        <w:pStyle w:val="Level4-a"/>
        <w:tabs>
          <w:tab w:val="clear" w:pos="1728"/>
        </w:tabs>
        <w:ind w:left="0"/>
        <w:rPr>
          <w:sz w:val="22"/>
        </w:rPr>
      </w:pPr>
    </w:p>
    <w:p w14:paraId="185BF4EF" w14:textId="77777777" w:rsidR="00B917F0" w:rsidRDefault="00B917F0">
      <w:pPr>
        <w:pStyle w:val="Level4-a"/>
        <w:tabs>
          <w:tab w:val="clear" w:pos="1728"/>
          <w:tab w:val="left" w:pos="2520"/>
        </w:tabs>
        <w:ind w:left="2520" w:hanging="360"/>
        <w:rPr>
          <w:sz w:val="22"/>
        </w:rPr>
      </w:pPr>
      <w:r>
        <w:rPr>
          <w:sz w:val="22"/>
        </w:rPr>
        <w:t>9.</w:t>
      </w:r>
      <w:r>
        <w:rPr>
          <w:sz w:val="22"/>
        </w:rPr>
        <w:tab/>
        <w:t>Documentation of all complaints, by any party including resolution action taken;</w:t>
      </w:r>
    </w:p>
    <w:p w14:paraId="1AD04081" w14:textId="77777777" w:rsidR="00B917F0" w:rsidRDefault="00B917F0" w:rsidP="003E4C3F">
      <w:pPr>
        <w:pStyle w:val="Level4-a"/>
        <w:tabs>
          <w:tab w:val="clear" w:pos="1728"/>
          <w:tab w:val="left" w:pos="810"/>
        </w:tabs>
        <w:ind w:left="2520" w:hanging="2520"/>
        <w:rPr>
          <w:sz w:val="22"/>
        </w:rPr>
      </w:pPr>
    </w:p>
    <w:p w14:paraId="424759DF" w14:textId="77777777" w:rsidR="00B917F0" w:rsidRDefault="00B917F0">
      <w:pPr>
        <w:pStyle w:val="Level4-a"/>
        <w:tabs>
          <w:tab w:val="clear" w:pos="1728"/>
          <w:tab w:val="left" w:pos="2520"/>
        </w:tabs>
        <w:ind w:left="2520" w:hanging="360"/>
        <w:rPr>
          <w:sz w:val="22"/>
        </w:rPr>
      </w:pPr>
      <w:r>
        <w:rPr>
          <w:sz w:val="22"/>
        </w:rPr>
        <w:t>10.</w:t>
      </w:r>
      <w:r>
        <w:rPr>
          <w:sz w:val="22"/>
        </w:rPr>
        <w:tab/>
        <w:t>Written progress notes that summarize any contacts made with or about the member and:</w:t>
      </w:r>
    </w:p>
    <w:p w14:paraId="464FA504" w14:textId="77777777" w:rsidR="00B917F0" w:rsidRDefault="00B917F0">
      <w:pPr>
        <w:pStyle w:val="Level4-a"/>
        <w:tabs>
          <w:tab w:val="clear" w:pos="1728"/>
          <w:tab w:val="left" w:pos="2520"/>
        </w:tabs>
        <w:ind w:left="2520" w:hanging="360"/>
        <w:rPr>
          <w:sz w:val="22"/>
        </w:rPr>
      </w:pPr>
    </w:p>
    <w:p w14:paraId="787A5E98" w14:textId="77777777" w:rsidR="00B917F0" w:rsidRDefault="00B917F0" w:rsidP="003E4C3F">
      <w:pPr>
        <w:pStyle w:val="Level4-a"/>
        <w:tabs>
          <w:tab w:val="clear" w:pos="1728"/>
          <w:tab w:val="left" w:pos="2520"/>
          <w:tab w:val="left" w:pos="3120"/>
        </w:tabs>
        <w:ind w:left="2520"/>
        <w:rPr>
          <w:sz w:val="22"/>
        </w:rPr>
      </w:pPr>
      <w:r>
        <w:rPr>
          <w:sz w:val="22"/>
        </w:rPr>
        <w:t>(a)</w:t>
      </w:r>
      <w:r>
        <w:rPr>
          <w:sz w:val="22"/>
        </w:rPr>
        <w:tab/>
        <w:t>The date the contact was made;</w:t>
      </w:r>
    </w:p>
    <w:p w14:paraId="098BECC0" w14:textId="77777777" w:rsidR="00B917F0" w:rsidRDefault="00B917F0">
      <w:pPr>
        <w:pStyle w:val="Level4-a"/>
        <w:tabs>
          <w:tab w:val="clear" w:pos="1728"/>
          <w:tab w:val="left" w:pos="2520"/>
          <w:tab w:val="left" w:pos="2640"/>
          <w:tab w:val="left" w:pos="3120"/>
        </w:tabs>
        <w:ind w:left="2520" w:hanging="3120"/>
        <w:rPr>
          <w:sz w:val="22"/>
        </w:rPr>
      </w:pPr>
    </w:p>
    <w:p w14:paraId="58063B38" w14:textId="77777777" w:rsidR="00B917F0" w:rsidRDefault="00B917F0">
      <w:pPr>
        <w:pStyle w:val="Level4-a"/>
        <w:tabs>
          <w:tab w:val="clear" w:pos="1728"/>
          <w:tab w:val="left" w:pos="2520"/>
          <w:tab w:val="left" w:pos="2640"/>
          <w:tab w:val="left" w:pos="3120"/>
        </w:tabs>
        <w:ind w:left="2520" w:hanging="3120"/>
        <w:rPr>
          <w:sz w:val="22"/>
        </w:rPr>
      </w:pPr>
      <w:r>
        <w:rPr>
          <w:sz w:val="22"/>
        </w:rPr>
        <w:tab/>
        <w:t>(b)</w:t>
      </w:r>
      <w:r>
        <w:rPr>
          <w:sz w:val="22"/>
        </w:rPr>
        <w:tab/>
        <w:t>The name and affiliation of the person(s) contacted or discussed;</w:t>
      </w:r>
    </w:p>
    <w:p w14:paraId="021AB966" w14:textId="77777777" w:rsidR="00B917F0" w:rsidRDefault="00B917F0">
      <w:pPr>
        <w:pStyle w:val="Level4-a"/>
        <w:tabs>
          <w:tab w:val="clear" w:pos="1728"/>
          <w:tab w:val="left" w:pos="2520"/>
          <w:tab w:val="left" w:pos="3120"/>
        </w:tabs>
        <w:ind w:left="3120" w:hanging="600"/>
        <w:rPr>
          <w:sz w:val="22"/>
        </w:rPr>
      </w:pPr>
    </w:p>
    <w:p w14:paraId="564740AA" w14:textId="77777777" w:rsidR="00B917F0" w:rsidRDefault="00B917F0">
      <w:pPr>
        <w:pStyle w:val="Level4-a"/>
        <w:tabs>
          <w:tab w:val="clear" w:pos="1728"/>
          <w:tab w:val="left" w:pos="2520"/>
          <w:tab w:val="left" w:pos="3120"/>
        </w:tabs>
        <w:ind w:left="3120" w:hanging="600"/>
        <w:rPr>
          <w:sz w:val="22"/>
        </w:rPr>
      </w:pPr>
      <w:r>
        <w:rPr>
          <w:sz w:val="22"/>
        </w:rPr>
        <w:t>(c)</w:t>
      </w:r>
      <w:r>
        <w:rPr>
          <w:sz w:val="22"/>
        </w:rPr>
        <w:tab/>
        <w:t>Any changes needed and the reasons for the changes in the service plan; and</w:t>
      </w:r>
    </w:p>
    <w:p w14:paraId="0688A5F6" w14:textId="77777777" w:rsidR="00B917F0" w:rsidRDefault="00B917F0">
      <w:pPr>
        <w:pStyle w:val="Level4-a"/>
        <w:tabs>
          <w:tab w:val="clear" w:pos="1728"/>
          <w:tab w:val="left" w:pos="2520"/>
          <w:tab w:val="left" w:pos="3120"/>
        </w:tabs>
        <w:ind w:left="2520"/>
        <w:rPr>
          <w:sz w:val="22"/>
        </w:rPr>
      </w:pPr>
    </w:p>
    <w:p w14:paraId="43537D92" w14:textId="77777777" w:rsidR="00B917F0" w:rsidRDefault="00B917F0">
      <w:pPr>
        <w:pStyle w:val="Level4-a"/>
        <w:tabs>
          <w:tab w:val="clear" w:pos="1728"/>
          <w:tab w:val="left" w:pos="2520"/>
          <w:tab w:val="left" w:pos="3120"/>
        </w:tabs>
        <w:ind w:left="3120" w:hanging="600"/>
        <w:rPr>
          <w:sz w:val="22"/>
        </w:rPr>
      </w:pPr>
      <w:r>
        <w:rPr>
          <w:sz w:val="22"/>
        </w:rPr>
        <w:t>(d)</w:t>
      </w:r>
      <w:r>
        <w:rPr>
          <w:sz w:val="22"/>
        </w:rPr>
        <w:tab/>
        <w:t>The signature and title of the person making the note and the date the entry was made.</w:t>
      </w:r>
    </w:p>
    <w:p w14:paraId="75053482" w14:textId="77777777" w:rsidR="00B917F0" w:rsidRDefault="00B917F0">
      <w:pPr>
        <w:pStyle w:val="Level4-a"/>
        <w:tabs>
          <w:tab w:val="clear" w:pos="1728"/>
        </w:tabs>
        <w:ind w:left="2070"/>
        <w:rPr>
          <w:sz w:val="22"/>
        </w:rPr>
      </w:pPr>
    </w:p>
    <w:p w14:paraId="63BC63B3" w14:textId="6BDF2F72" w:rsidR="00223D9F" w:rsidRDefault="00B917F0">
      <w:pPr>
        <w:pStyle w:val="Level4-a"/>
        <w:tabs>
          <w:tab w:val="clear" w:pos="1728"/>
          <w:tab w:val="num" w:pos="3960"/>
        </w:tabs>
        <w:ind w:left="2160"/>
        <w:rPr>
          <w:sz w:val="22"/>
        </w:rPr>
      </w:pPr>
      <w:r>
        <w:rPr>
          <w:sz w:val="22"/>
        </w:rPr>
        <w:t>Member’s records shall be kept current, available to the Department, and retained in conformance with Chapter I. Such records shall be documentation of services included on invoices.</w:t>
      </w:r>
    </w:p>
    <w:p w14:paraId="6C2C29AA" w14:textId="77777777" w:rsidR="00223D9F" w:rsidRDefault="00223D9F">
      <w:pPr>
        <w:rPr>
          <w:sz w:val="22"/>
          <w:szCs w:val="20"/>
        </w:rPr>
      </w:pPr>
      <w:r>
        <w:rPr>
          <w:sz w:val="22"/>
        </w:rPr>
        <w:br w:type="page"/>
      </w:r>
    </w:p>
    <w:p w14:paraId="1DEF4403" w14:textId="77777777" w:rsidR="007E28E2" w:rsidRDefault="007E28E2">
      <w:pPr>
        <w:ind w:left="720" w:hanging="720"/>
        <w:rPr>
          <w:sz w:val="22"/>
        </w:rPr>
      </w:pPr>
      <w:r w:rsidRPr="007E28E2">
        <w:rPr>
          <w:sz w:val="22"/>
        </w:rPr>
        <w:lastRenderedPageBreak/>
        <w:t>12.08</w:t>
      </w:r>
      <w:r w:rsidRPr="007E28E2">
        <w:rPr>
          <w:sz w:val="22"/>
        </w:rPr>
        <w:tab/>
      </w:r>
      <w:r w:rsidRPr="007E28E2">
        <w:rPr>
          <w:b/>
          <w:sz w:val="22"/>
        </w:rPr>
        <w:t>POLICIES AND PROCEDURES</w:t>
      </w:r>
      <w:r w:rsidRPr="007E28E2">
        <w:rPr>
          <w:sz w:val="22"/>
        </w:rPr>
        <w:t xml:space="preserve"> (cont.)</w:t>
      </w:r>
    </w:p>
    <w:p w14:paraId="7F10E44E" w14:textId="77777777" w:rsidR="007E28E2" w:rsidRDefault="007E28E2">
      <w:pPr>
        <w:ind w:left="720" w:hanging="720"/>
        <w:rPr>
          <w:sz w:val="22"/>
        </w:rPr>
      </w:pPr>
    </w:p>
    <w:p w14:paraId="46136D89" w14:textId="77777777" w:rsidR="00B917F0" w:rsidRDefault="00B917F0">
      <w:pPr>
        <w:tabs>
          <w:tab w:val="left" w:pos="840"/>
          <w:tab w:val="left" w:pos="1680"/>
        </w:tabs>
        <w:rPr>
          <w:sz w:val="22"/>
        </w:rPr>
      </w:pPr>
      <w:r>
        <w:rPr>
          <w:sz w:val="22"/>
        </w:rPr>
        <w:tab/>
        <w:t>12.08-</w:t>
      </w:r>
      <w:r w:rsidR="006E291C">
        <w:rPr>
          <w:sz w:val="22"/>
        </w:rPr>
        <w:t>5</w:t>
      </w:r>
      <w:r>
        <w:rPr>
          <w:sz w:val="22"/>
        </w:rPr>
        <w:tab/>
      </w:r>
      <w:r w:rsidRPr="003B4E66">
        <w:rPr>
          <w:b/>
          <w:sz w:val="22"/>
        </w:rPr>
        <w:t>Program Integrity</w:t>
      </w:r>
    </w:p>
    <w:p w14:paraId="725DFB81" w14:textId="77777777" w:rsidR="00B917F0" w:rsidRDefault="00B917F0">
      <w:pPr>
        <w:pStyle w:val="BodyTextIndent2"/>
        <w:jc w:val="left"/>
        <w:rPr>
          <w:rFonts w:ascii="Times New Roman" w:hAnsi="Times New Roman"/>
          <w:strike w:val="0"/>
        </w:rPr>
      </w:pPr>
    </w:p>
    <w:p w14:paraId="1A8682CB" w14:textId="77777777" w:rsidR="00B917F0" w:rsidRDefault="00B917F0">
      <w:pPr>
        <w:pStyle w:val="BodyTextIndent2"/>
        <w:ind w:left="1680"/>
        <w:jc w:val="left"/>
        <w:rPr>
          <w:rFonts w:ascii="Times New Roman" w:hAnsi="Times New Roman"/>
          <w:strike w:val="0"/>
        </w:rPr>
      </w:pPr>
      <w:r>
        <w:rPr>
          <w:rFonts w:ascii="Times New Roman" w:hAnsi="Times New Roman"/>
          <w:strike w:val="0"/>
        </w:rPr>
        <w:t xml:space="preserve">Requirements of Program Integrity are detailed in Chapter I of the </w:t>
      </w:r>
      <w:r w:rsidRPr="00073CEC">
        <w:rPr>
          <w:rFonts w:ascii="Times New Roman" w:hAnsi="Times New Roman"/>
          <w:i/>
          <w:strike w:val="0"/>
        </w:rPr>
        <w:t>MaineCare Benefits Manual</w:t>
      </w:r>
      <w:r>
        <w:rPr>
          <w:rFonts w:ascii="Times New Roman" w:hAnsi="Times New Roman"/>
          <w:strike w:val="0"/>
        </w:rPr>
        <w:t>.</w:t>
      </w:r>
    </w:p>
    <w:p w14:paraId="35547432" w14:textId="77777777" w:rsidR="00B917F0" w:rsidRDefault="00B917F0">
      <w:pPr>
        <w:tabs>
          <w:tab w:val="left" w:pos="900"/>
          <w:tab w:val="left" w:pos="1890"/>
          <w:tab w:val="left" w:pos="2250"/>
        </w:tabs>
        <w:ind w:left="1890" w:hanging="1890"/>
        <w:rPr>
          <w:sz w:val="22"/>
        </w:rPr>
      </w:pPr>
    </w:p>
    <w:p w14:paraId="03FA82D3" w14:textId="77777777" w:rsidR="002579B6" w:rsidRDefault="00B917F0">
      <w:pPr>
        <w:ind w:left="720" w:hanging="720"/>
        <w:rPr>
          <w:b/>
          <w:sz w:val="22"/>
        </w:rPr>
      </w:pPr>
      <w:r>
        <w:rPr>
          <w:sz w:val="22"/>
        </w:rPr>
        <w:t>12.09</w:t>
      </w:r>
      <w:r>
        <w:rPr>
          <w:sz w:val="22"/>
        </w:rPr>
        <w:tab/>
      </w:r>
      <w:r>
        <w:rPr>
          <w:b/>
          <w:sz w:val="22"/>
        </w:rPr>
        <w:t>REIMBURSEMENT</w:t>
      </w:r>
    </w:p>
    <w:p w14:paraId="3C799844" w14:textId="77777777" w:rsidR="00B917F0" w:rsidRDefault="00B917F0">
      <w:pPr>
        <w:tabs>
          <w:tab w:val="left" w:pos="900"/>
          <w:tab w:val="left" w:pos="1890"/>
          <w:tab w:val="left" w:pos="2250"/>
        </w:tabs>
        <w:ind w:left="1890" w:hanging="1890"/>
        <w:rPr>
          <w:sz w:val="22"/>
        </w:rPr>
      </w:pPr>
    </w:p>
    <w:p w14:paraId="1FD34AB6" w14:textId="77777777" w:rsidR="00B917F0" w:rsidRDefault="00B917F0">
      <w:pPr>
        <w:tabs>
          <w:tab w:val="left" w:pos="1320"/>
        </w:tabs>
        <w:ind w:left="720"/>
        <w:rPr>
          <w:sz w:val="22"/>
        </w:rPr>
      </w:pPr>
      <w:r>
        <w:rPr>
          <w:sz w:val="22"/>
        </w:rPr>
        <w:t>A.</w:t>
      </w:r>
      <w:r>
        <w:rPr>
          <w:sz w:val="22"/>
        </w:rPr>
        <w:tab/>
        <w:t>Reimbursement for covered services shall be the lower of the following:</w:t>
      </w:r>
    </w:p>
    <w:p w14:paraId="07E5F213" w14:textId="77777777" w:rsidR="00B917F0" w:rsidRDefault="00B917F0">
      <w:pPr>
        <w:tabs>
          <w:tab w:val="left" w:pos="900"/>
          <w:tab w:val="left" w:pos="1890"/>
          <w:tab w:val="left" w:pos="2250"/>
        </w:tabs>
        <w:ind w:left="1890" w:hanging="1890"/>
        <w:rPr>
          <w:sz w:val="22"/>
        </w:rPr>
      </w:pPr>
    </w:p>
    <w:p w14:paraId="1B848118" w14:textId="77777777" w:rsidR="00B917F0" w:rsidRDefault="00B917F0">
      <w:pPr>
        <w:ind w:left="1800" w:hanging="450"/>
        <w:rPr>
          <w:sz w:val="22"/>
        </w:rPr>
      </w:pPr>
      <w:r>
        <w:rPr>
          <w:sz w:val="22"/>
        </w:rPr>
        <w:t>1.</w:t>
      </w:r>
      <w:r>
        <w:rPr>
          <w:sz w:val="22"/>
        </w:rPr>
        <w:tab/>
        <w:t xml:space="preserve">The amount listed in Chapter III, Section 12, “Allowances for </w:t>
      </w:r>
      <w:r w:rsidR="00AA025D">
        <w:rPr>
          <w:sz w:val="22"/>
        </w:rPr>
        <w:t>Consumer-</w:t>
      </w:r>
      <w:r>
        <w:rPr>
          <w:sz w:val="22"/>
        </w:rPr>
        <w:t>Directed Attendant Services;”</w:t>
      </w:r>
    </w:p>
    <w:p w14:paraId="4559466B" w14:textId="77777777" w:rsidR="00B917F0" w:rsidRDefault="00B917F0">
      <w:pPr>
        <w:ind w:left="1800" w:hanging="450"/>
        <w:rPr>
          <w:sz w:val="22"/>
        </w:rPr>
      </w:pPr>
    </w:p>
    <w:p w14:paraId="0CEF4267" w14:textId="77777777" w:rsidR="00B917F0" w:rsidRDefault="00B917F0">
      <w:pPr>
        <w:tabs>
          <w:tab w:val="left" w:pos="1800"/>
        </w:tabs>
        <w:ind w:left="1350"/>
        <w:rPr>
          <w:sz w:val="22"/>
        </w:rPr>
      </w:pPr>
      <w:r>
        <w:rPr>
          <w:sz w:val="22"/>
        </w:rPr>
        <w:t>2.</w:t>
      </w:r>
      <w:r>
        <w:rPr>
          <w:sz w:val="22"/>
        </w:rPr>
        <w:tab/>
        <w:t>The lowest amount listed by Medicare; or</w:t>
      </w:r>
    </w:p>
    <w:p w14:paraId="51D3207D" w14:textId="77777777" w:rsidR="00B917F0" w:rsidRDefault="00B917F0">
      <w:pPr>
        <w:tabs>
          <w:tab w:val="left" w:pos="1800"/>
        </w:tabs>
        <w:ind w:left="1350"/>
        <w:rPr>
          <w:sz w:val="22"/>
        </w:rPr>
      </w:pPr>
    </w:p>
    <w:p w14:paraId="2B9248A8" w14:textId="77777777" w:rsidR="00B917F0" w:rsidRDefault="00B917F0">
      <w:pPr>
        <w:tabs>
          <w:tab w:val="left" w:pos="1800"/>
        </w:tabs>
        <w:ind w:left="1350"/>
        <w:rPr>
          <w:sz w:val="22"/>
        </w:rPr>
      </w:pPr>
      <w:r>
        <w:rPr>
          <w:sz w:val="22"/>
        </w:rPr>
        <w:t>3.</w:t>
      </w:r>
      <w:r>
        <w:rPr>
          <w:sz w:val="22"/>
        </w:rPr>
        <w:tab/>
        <w:t>The Service Coordination Agency’s usual and customary charge.</w:t>
      </w:r>
    </w:p>
    <w:p w14:paraId="25FA286E" w14:textId="77777777" w:rsidR="00C85B21" w:rsidRDefault="00C85B21" w:rsidP="0079006F">
      <w:pPr>
        <w:tabs>
          <w:tab w:val="left" w:pos="720"/>
        </w:tabs>
        <w:rPr>
          <w:sz w:val="22"/>
        </w:rPr>
      </w:pPr>
    </w:p>
    <w:p w14:paraId="08EDBDCF" w14:textId="77777777" w:rsidR="00B74F98" w:rsidRDefault="00B917F0" w:rsidP="00C85B21">
      <w:pPr>
        <w:ind w:left="720"/>
        <w:rPr>
          <w:sz w:val="22"/>
        </w:rPr>
      </w:pPr>
      <w:r>
        <w:rPr>
          <w:sz w:val="22"/>
        </w:rPr>
        <w:t>In accordance with Chapter I, it is the responsibility of the provider to seek payment from any other sources that are available for payment of the rendered services prior to billing MaineCare.</w:t>
      </w:r>
    </w:p>
    <w:p w14:paraId="23976A5E" w14:textId="77777777" w:rsidR="00157E11" w:rsidRDefault="00157E11" w:rsidP="00A81A57">
      <w:pPr>
        <w:rPr>
          <w:sz w:val="22"/>
        </w:rPr>
      </w:pPr>
    </w:p>
    <w:p w14:paraId="02D86C86" w14:textId="77777777" w:rsidR="00B917F0" w:rsidRDefault="00B917F0">
      <w:pPr>
        <w:ind w:left="720"/>
        <w:rPr>
          <w:sz w:val="22"/>
        </w:rPr>
      </w:pPr>
      <w:r>
        <w:rPr>
          <w:sz w:val="22"/>
        </w:rPr>
        <w:t xml:space="preserve">Reimbursement under this Section is subject to the unit rounding requirements and other reimbursement requirements listed in Chapter I of the </w:t>
      </w:r>
      <w:r w:rsidRPr="00073CEC">
        <w:rPr>
          <w:i/>
          <w:sz w:val="22"/>
        </w:rPr>
        <w:t>MaineCare Benefits Manual</w:t>
      </w:r>
      <w:r>
        <w:rPr>
          <w:sz w:val="22"/>
        </w:rPr>
        <w:t>.</w:t>
      </w:r>
    </w:p>
    <w:p w14:paraId="43C7F206" w14:textId="77777777" w:rsidR="00157E11" w:rsidRDefault="00157E11" w:rsidP="00157E11">
      <w:pPr>
        <w:tabs>
          <w:tab w:val="left" w:pos="720"/>
        </w:tabs>
        <w:rPr>
          <w:sz w:val="22"/>
        </w:rPr>
      </w:pPr>
    </w:p>
    <w:p w14:paraId="689CA380" w14:textId="77777777" w:rsidR="00B917F0" w:rsidRDefault="00B917F0" w:rsidP="00157E11">
      <w:pPr>
        <w:tabs>
          <w:tab w:val="left" w:pos="720"/>
        </w:tabs>
        <w:rPr>
          <w:sz w:val="22"/>
        </w:rPr>
      </w:pPr>
      <w:r>
        <w:rPr>
          <w:sz w:val="22"/>
        </w:rPr>
        <w:t>12.10</w:t>
      </w:r>
      <w:r>
        <w:rPr>
          <w:sz w:val="22"/>
        </w:rPr>
        <w:tab/>
      </w:r>
      <w:r>
        <w:rPr>
          <w:b/>
          <w:sz w:val="22"/>
        </w:rPr>
        <w:t>COPAYMENT</w:t>
      </w:r>
    </w:p>
    <w:p w14:paraId="5C3955BE" w14:textId="77777777" w:rsidR="00B917F0" w:rsidRDefault="00B917F0">
      <w:pPr>
        <w:ind w:left="720" w:hanging="720"/>
        <w:rPr>
          <w:sz w:val="22"/>
        </w:rPr>
      </w:pPr>
    </w:p>
    <w:p w14:paraId="1E9B379C" w14:textId="77777777" w:rsidR="00B917F0" w:rsidRDefault="00B917F0">
      <w:pPr>
        <w:ind w:left="720"/>
        <w:rPr>
          <w:sz w:val="22"/>
        </w:rPr>
      </w:pPr>
      <w:r>
        <w:rPr>
          <w:sz w:val="22"/>
        </w:rPr>
        <w:t xml:space="preserve">Requirements regarding copayment disputes and exemptions are contained in Chapter I of the </w:t>
      </w:r>
      <w:r w:rsidRPr="00073CEC">
        <w:rPr>
          <w:i/>
          <w:sz w:val="22"/>
        </w:rPr>
        <w:t>MaineCare Benefits Manual</w:t>
      </w:r>
      <w:r w:rsidR="00073CEC">
        <w:rPr>
          <w:i/>
          <w:sz w:val="22"/>
        </w:rPr>
        <w:t>.</w:t>
      </w:r>
    </w:p>
    <w:p w14:paraId="43B1307E" w14:textId="77777777" w:rsidR="00B917F0" w:rsidRDefault="00B917F0" w:rsidP="00C5073C">
      <w:pPr>
        <w:rPr>
          <w:sz w:val="22"/>
        </w:rPr>
      </w:pPr>
    </w:p>
    <w:p w14:paraId="7F9E1CEC" w14:textId="77777777" w:rsidR="00B917F0" w:rsidRDefault="00B917F0">
      <w:pPr>
        <w:tabs>
          <w:tab w:val="left" w:pos="1440"/>
        </w:tabs>
        <w:ind w:left="1440" w:hanging="720"/>
        <w:rPr>
          <w:sz w:val="22"/>
        </w:rPr>
      </w:pPr>
      <w:r>
        <w:rPr>
          <w:sz w:val="22"/>
        </w:rPr>
        <w:t>A.</w:t>
      </w:r>
      <w:r>
        <w:rPr>
          <w:sz w:val="22"/>
        </w:rPr>
        <w:tab/>
        <w:t xml:space="preserve">A copayment will be charged to each MaineCare member receiving services, with the exception of those exempt, as specified in the </w:t>
      </w:r>
      <w:r w:rsidRPr="00073CEC">
        <w:rPr>
          <w:i/>
          <w:sz w:val="22"/>
        </w:rPr>
        <w:t>MaineCare Eligibility Manual</w:t>
      </w:r>
      <w:r>
        <w:rPr>
          <w:sz w:val="22"/>
        </w:rPr>
        <w:t>. The amount of the copayment shall not exceed $3.00 per day for services provided, according to the following schedule:</w:t>
      </w:r>
    </w:p>
    <w:p w14:paraId="6FC8910D" w14:textId="77777777" w:rsidR="00B917F0" w:rsidRDefault="00B917F0" w:rsidP="003E4C3F">
      <w:pPr>
        <w:rPr>
          <w:sz w:val="22"/>
        </w:rPr>
      </w:pPr>
    </w:p>
    <w:p w14:paraId="7C71A1B8" w14:textId="77777777" w:rsidR="00B917F0" w:rsidRDefault="00B917F0">
      <w:pPr>
        <w:tabs>
          <w:tab w:val="left" w:pos="1440"/>
        </w:tabs>
        <w:ind w:left="6045" w:hanging="6525"/>
        <w:rPr>
          <w:sz w:val="22"/>
        </w:rPr>
      </w:pPr>
      <w:r>
        <w:rPr>
          <w:sz w:val="22"/>
        </w:rPr>
        <w:tab/>
      </w:r>
      <w:r w:rsidRPr="00073CEC">
        <w:rPr>
          <w:b/>
          <w:sz w:val="22"/>
        </w:rPr>
        <w:t>MaineCare Payment for Services</w:t>
      </w:r>
      <w:r>
        <w:rPr>
          <w:sz w:val="22"/>
        </w:rPr>
        <w:t xml:space="preserve"> </w:t>
      </w:r>
      <w:r>
        <w:rPr>
          <w:sz w:val="22"/>
        </w:rPr>
        <w:tab/>
      </w:r>
      <w:r w:rsidRPr="00073CEC">
        <w:rPr>
          <w:b/>
          <w:sz w:val="22"/>
        </w:rPr>
        <w:t>Member Copayment</w:t>
      </w:r>
    </w:p>
    <w:p w14:paraId="2E5615BE" w14:textId="77777777" w:rsidR="00B917F0" w:rsidRDefault="00B917F0">
      <w:pPr>
        <w:tabs>
          <w:tab w:val="decimal" w:pos="6840"/>
        </w:tabs>
        <w:ind w:left="1440"/>
        <w:rPr>
          <w:sz w:val="22"/>
        </w:rPr>
      </w:pPr>
    </w:p>
    <w:p w14:paraId="378CE447" w14:textId="77777777" w:rsidR="00B917F0" w:rsidRDefault="00B917F0">
      <w:pPr>
        <w:tabs>
          <w:tab w:val="decimal" w:pos="6840"/>
        </w:tabs>
        <w:ind w:left="1440"/>
        <w:rPr>
          <w:sz w:val="22"/>
        </w:rPr>
      </w:pPr>
      <w:r>
        <w:rPr>
          <w:sz w:val="22"/>
        </w:rPr>
        <w:t>$10.00 or less</w:t>
      </w:r>
      <w:r>
        <w:rPr>
          <w:sz w:val="22"/>
        </w:rPr>
        <w:tab/>
        <w:t>$</w:t>
      </w:r>
      <w:r w:rsidR="00073CEC">
        <w:rPr>
          <w:sz w:val="22"/>
        </w:rPr>
        <w:t xml:space="preserve"> </w:t>
      </w:r>
      <w:r>
        <w:rPr>
          <w:sz w:val="22"/>
        </w:rPr>
        <w:t>.50</w:t>
      </w:r>
    </w:p>
    <w:p w14:paraId="331E51DC" w14:textId="77777777" w:rsidR="00B917F0" w:rsidRDefault="00B917F0">
      <w:pPr>
        <w:tabs>
          <w:tab w:val="decimal" w:pos="6840"/>
        </w:tabs>
        <w:ind w:left="1440"/>
        <w:rPr>
          <w:sz w:val="22"/>
        </w:rPr>
      </w:pPr>
      <w:r>
        <w:rPr>
          <w:sz w:val="22"/>
        </w:rPr>
        <w:t>$10.01 - 25.00</w:t>
      </w:r>
      <w:r>
        <w:rPr>
          <w:sz w:val="22"/>
        </w:rPr>
        <w:tab/>
        <w:t>$1.00</w:t>
      </w:r>
    </w:p>
    <w:p w14:paraId="2D372523" w14:textId="77777777" w:rsidR="00B917F0" w:rsidRDefault="00B917F0">
      <w:pPr>
        <w:tabs>
          <w:tab w:val="decimal" w:pos="6840"/>
        </w:tabs>
        <w:ind w:left="1440"/>
        <w:rPr>
          <w:sz w:val="22"/>
        </w:rPr>
      </w:pPr>
      <w:r>
        <w:rPr>
          <w:sz w:val="22"/>
        </w:rPr>
        <w:t>$25.01 - 50.00</w:t>
      </w:r>
      <w:r>
        <w:rPr>
          <w:sz w:val="22"/>
        </w:rPr>
        <w:tab/>
        <w:t>$2.00</w:t>
      </w:r>
    </w:p>
    <w:p w14:paraId="37987CBE" w14:textId="77777777" w:rsidR="00B917F0" w:rsidRDefault="00B917F0">
      <w:pPr>
        <w:tabs>
          <w:tab w:val="decimal" w:pos="6840"/>
        </w:tabs>
        <w:ind w:left="1440"/>
        <w:rPr>
          <w:sz w:val="22"/>
        </w:rPr>
      </w:pPr>
      <w:r>
        <w:rPr>
          <w:sz w:val="22"/>
        </w:rPr>
        <w:t>$50.01 or more</w:t>
      </w:r>
      <w:r>
        <w:rPr>
          <w:sz w:val="22"/>
        </w:rPr>
        <w:tab/>
        <w:t>$3.00</w:t>
      </w:r>
    </w:p>
    <w:p w14:paraId="6FF6545F" w14:textId="77777777" w:rsidR="00B917F0" w:rsidRDefault="00B917F0">
      <w:pPr>
        <w:tabs>
          <w:tab w:val="left" w:pos="720"/>
        </w:tabs>
        <w:ind w:left="1440" w:hanging="2040"/>
        <w:rPr>
          <w:sz w:val="22"/>
        </w:rPr>
      </w:pPr>
    </w:p>
    <w:p w14:paraId="580FA810" w14:textId="77777777" w:rsidR="00B917F0" w:rsidRDefault="00B917F0">
      <w:pPr>
        <w:tabs>
          <w:tab w:val="left" w:pos="720"/>
        </w:tabs>
        <w:ind w:left="1440" w:hanging="2040"/>
        <w:rPr>
          <w:sz w:val="22"/>
        </w:rPr>
      </w:pPr>
      <w:r>
        <w:rPr>
          <w:sz w:val="22"/>
        </w:rPr>
        <w:tab/>
        <w:t>B.</w:t>
      </w:r>
      <w:r>
        <w:rPr>
          <w:sz w:val="22"/>
        </w:rPr>
        <w:tab/>
        <w:t>The member shall be responsible for copayments up to $5.00 per month whether the</w:t>
      </w:r>
    </w:p>
    <w:p w14:paraId="6BAF48D9" w14:textId="77777777" w:rsidR="00B917F0" w:rsidRDefault="00B917F0">
      <w:pPr>
        <w:tabs>
          <w:tab w:val="left" w:pos="720"/>
        </w:tabs>
        <w:ind w:left="1440" w:hanging="2040"/>
        <w:rPr>
          <w:sz w:val="22"/>
        </w:rPr>
      </w:pPr>
      <w:r>
        <w:rPr>
          <w:sz w:val="22"/>
        </w:rPr>
        <w:tab/>
      </w:r>
      <w:r>
        <w:rPr>
          <w:sz w:val="22"/>
        </w:rPr>
        <w:tab/>
        <w:t>copayment has been paid or not. After the $5.00 cap has been reached, the member shall not be required to make additional copayments and the provider shall receive full MaineCare reimbursement for covered services.</w:t>
      </w:r>
    </w:p>
    <w:p w14:paraId="3E8AA145" w14:textId="77777777" w:rsidR="00B917F0" w:rsidRDefault="00B917F0">
      <w:pPr>
        <w:tabs>
          <w:tab w:val="left" w:pos="2250"/>
        </w:tabs>
        <w:rPr>
          <w:sz w:val="22"/>
        </w:rPr>
      </w:pPr>
    </w:p>
    <w:p w14:paraId="6759B865" w14:textId="77777777" w:rsidR="00B917F0" w:rsidRDefault="00B917F0">
      <w:pPr>
        <w:tabs>
          <w:tab w:val="left" w:pos="720"/>
          <w:tab w:val="left" w:pos="1890"/>
          <w:tab w:val="left" w:pos="2250"/>
        </w:tabs>
        <w:ind w:left="1890" w:hanging="1890"/>
        <w:rPr>
          <w:sz w:val="22"/>
        </w:rPr>
      </w:pPr>
      <w:r>
        <w:rPr>
          <w:sz w:val="22"/>
        </w:rPr>
        <w:t>12.11</w:t>
      </w:r>
      <w:r>
        <w:rPr>
          <w:sz w:val="22"/>
        </w:rPr>
        <w:tab/>
      </w:r>
      <w:r>
        <w:rPr>
          <w:b/>
          <w:sz w:val="22"/>
        </w:rPr>
        <w:t>BILLING INSTRUCTIONS</w:t>
      </w:r>
    </w:p>
    <w:p w14:paraId="7803DCD8" w14:textId="77777777" w:rsidR="00B917F0" w:rsidRDefault="00B917F0">
      <w:pPr>
        <w:ind w:left="720" w:hanging="1320"/>
        <w:rPr>
          <w:sz w:val="22"/>
        </w:rPr>
      </w:pPr>
    </w:p>
    <w:p w14:paraId="473C48B9" w14:textId="77777777" w:rsidR="00B917F0" w:rsidRDefault="00B917F0">
      <w:pPr>
        <w:ind w:left="720" w:hanging="1320"/>
        <w:rPr>
          <w:sz w:val="22"/>
        </w:rPr>
      </w:pPr>
      <w:r>
        <w:rPr>
          <w:sz w:val="22"/>
        </w:rPr>
        <w:tab/>
        <w:t>Providers must bill in accordance with the Department’s billing instructions for the CMS 1500 that providers receive in their enrollment packages.</w:t>
      </w:r>
    </w:p>
    <w:p w14:paraId="6EBEBD97" w14:textId="77777777" w:rsidR="00544F79" w:rsidRDefault="00544F79">
      <w:pPr>
        <w:ind w:left="720" w:hanging="1320"/>
        <w:rPr>
          <w:sz w:val="22"/>
        </w:rPr>
        <w:sectPr w:rsidR="00544F79" w:rsidSect="000B7943">
          <w:headerReference w:type="default" r:id="rId12"/>
          <w:footerReference w:type="default" r:id="rId13"/>
          <w:footerReference w:type="first" r:id="rId14"/>
          <w:pgSz w:w="12240" w:h="15840" w:code="1"/>
          <w:pgMar w:top="720" w:right="1440" w:bottom="720" w:left="1440" w:header="576" w:footer="432" w:gutter="0"/>
          <w:pgNumType w:start="1"/>
          <w:cols w:space="720"/>
          <w:titlePg/>
        </w:sectPr>
      </w:pPr>
    </w:p>
    <w:p w14:paraId="267C48A3" w14:textId="77777777" w:rsidR="00B917F0" w:rsidRDefault="00B917F0">
      <w:pPr>
        <w:rPr>
          <w:sz w:val="20"/>
        </w:rPr>
      </w:pPr>
    </w:p>
    <w:tbl>
      <w:tblPr>
        <w:tblW w:w="0" w:type="auto"/>
        <w:tblInd w:w="-492" w:type="dxa"/>
        <w:tblLayout w:type="fixed"/>
        <w:tblLook w:val="0000" w:firstRow="0" w:lastRow="0" w:firstColumn="0" w:lastColumn="0" w:noHBand="0" w:noVBand="0"/>
      </w:tblPr>
      <w:tblGrid>
        <w:gridCol w:w="360"/>
        <w:gridCol w:w="1320"/>
        <w:gridCol w:w="3720"/>
        <w:gridCol w:w="1560"/>
        <w:gridCol w:w="1320"/>
        <w:gridCol w:w="3360"/>
      </w:tblGrid>
      <w:tr w:rsidR="00B917F0" w14:paraId="3029720B" w14:textId="77777777">
        <w:trPr>
          <w:cantSplit/>
        </w:trPr>
        <w:tc>
          <w:tcPr>
            <w:tcW w:w="360" w:type="dxa"/>
            <w:tcBorders>
              <w:right w:val="single" w:sz="4" w:space="0" w:color="auto"/>
            </w:tcBorders>
          </w:tcPr>
          <w:p w14:paraId="08FB5595" w14:textId="77777777" w:rsidR="00B917F0" w:rsidRDefault="00B917F0">
            <w:pPr>
              <w:rPr>
                <w:b/>
                <w:sz w:val="19"/>
              </w:rPr>
            </w:pPr>
          </w:p>
        </w:tc>
        <w:tc>
          <w:tcPr>
            <w:tcW w:w="11280" w:type="dxa"/>
            <w:gridSpan w:val="5"/>
            <w:tcBorders>
              <w:top w:val="single" w:sz="6" w:space="0" w:color="auto"/>
              <w:left w:val="single" w:sz="4" w:space="0" w:color="auto"/>
              <w:right w:val="single" w:sz="6" w:space="0" w:color="auto"/>
            </w:tcBorders>
          </w:tcPr>
          <w:p w14:paraId="2D0EE9BB" w14:textId="77777777" w:rsidR="00B917F0" w:rsidRDefault="00B917F0">
            <w:pPr>
              <w:rPr>
                <w:b/>
                <w:sz w:val="19"/>
              </w:rPr>
            </w:pPr>
            <w:r>
              <w:rPr>
                <w:b/>
                <w:sz w:val="19"/>
              </w:rPr>
              <w:t>ADL = Activities of Daily Living</w:t>
            </w:r>
          </w:p>
        </w:tc>
      </w:tr>
      <w:tr w:rsidR="00B917F0" w14:paraId="2C5C38F8" w14:textId="77777777">
        <w:trPr>
          <w:cantSplit/>
        </w:trPr>
        <w:tc>
          <w:tcPr>
            <w:tcW w:w="360" w:type="dxa"/>
            <w:tcBorders>
              <w:right w:val="single" w:sz="4" w:space="0" w:color="auto"/>
            </w:tcBorders>
          </w:tcPr>
          <w:p w14:paraId="4108D1EF" w14:textId="77777777" w:rsidR="00B917F0" w:rsidRDefault="00B917F0">
            <w:pPr>
              <w:rPr>
                <w:b/>
                <w:sz w:val="19"/>
              </w:rPr>
            </w:pPr>
          </w:p>
        </w:tc>
        <w:tc>
          <w:tcPr>
            <w:tcW w:w="1320" w:type="dxa"/>
            <w:tcBorders>
              <w:top w:val="single" w:sz="6" w:space="0" w:color="auto"/>
              <w:left w:val="single" w:sz="4" w:space="0" w:color="auto"/>
              <w:right w:val="single" w:sz="6" w:space="0" w:color="auto"/>
            </w:tcBorders>
          </w:tcPr>
          <w:p w14:paraId="0A6A91AC" w14:textId="77777777" w:rsidR="00B917F0" w:rsidRDefault="00B917F0">
            <w:pPr>
              <w:rPr>
                <w:b/>
                <w:sz w:val="19"/>
              </w:rPr>
            </w:pPr>
            <w:r>
              <w:rPr>
                <w:b/>
                <w:sz w:val="19"/>
              </w:rPr>
              <w:t>Activity</w:t>
            </w:r>
          </w:p>
        </w:tc>
        <w:tc>
          <w:tcPr>
            <w:tcW w:w="3720" w:type="dxa"/>
            <w:tcBorders>
              <w:top w:val="single" w:sz="6" w:space="0" w:color="auto"/>
              <w:left w:val="single" w:sz="6" w:space="0" w:color="auto"/>
              <w:right w:val="single" w:sz="6" w:space="0" w:color="auto"/>
            </w:tcBorders>
          </w:tcPr>
          <w:p w14:paraId="356330C7" w14:textId="77777777" w:rsidR="00B917F0" w:rsidRDefault="00B917F0">
            <w:pPr>
              <w:rPr>
                <w:b/>
                <w:sz w:val="19"/>
              </w:rPr>
            </w:pPr>
            <w:r>
              <w:rPr>
                <w:b/>
                <w:sz w:val="19"/>
              </w:rPr>
              <w:t>Definitions</w:t>
            </w:r>
          </w:p>
        </w:tc>
        <w:tc>
          <w:tcPr>
            <w:tcW w:w="2880" w:type="dxa"/>
            <w:gridSpan w:val="2"/>
            <w:tcBorders>
              <w:top w:val="single" w:sz="6" w:space="0" w:color="auto"/>
              <w:left w:val="single" w:sz="6" w:space="0" w:color="auto"/>
              <w:right w:val="single" w:sz="6" w:space="0" w:color="auto"/>
            </w:tcBorders>
          </w:tcPr>
          <w:p w14:paraId="39530C19" w14:textId="77777777" w:rsidR="00B917F0" w:rsidRDefault="00B917F0">
            <w:pPr>
              <w:rPr>
                <w:b/>
                <w:sz w:val="19"/>
              </w:rPr>
            </w:pPr>
            <w:r>
              <w:rPr>
                <w:b/>
                <w:sz w:val="19"/>
              </w:rPr>
              <w:t>Time Estimates</w:t>
            </w:r>
          </w:p>
        </w:tc>
        <w:tc>
          <w:tcPr>
            <w:tcW w:w="3360" w:type="dxa"/>
            <w:tcBorders>
              <w:top w:val="single" w:sz="6" w:space="0" w:color="auto"/>
              <w:left w:val="single" w:sz="6" w:space="0" w:color="auto"/>
              <w:right w:val="single" w:sz="6" w:space="0" w:color="auto"/>
            </w:tcBorders>
          </w:tcPr>
          <w:p w14:paraId="4203F1B3" w14:textId="77777777" w:rsidR="00B917F0" w:rsidRDefault="00B917F0">
            <w:pPr>
              <w:rPr>
                <w:b/>
                <w:sz w:val="19"/>
              </w:rPr>
            </w:pPr>
            <w:r>
              <w:rPr>
                <w:b/>
                <w:sz w:val="19"/>
              </w:rPr>
              <w:t>Considerations</w:t>
            </w:r>
          </w:p>
        </w:tc>
      </w:tr>
      <w:tr w:rsidR="00B917F0" w14:paraId="6BA0539D" w14:textId="77777777" w:rsidTr="003B4E66">
        <w:trPr>
          <w:cantSplit/>
        </w:trPr>
        <w:tc>
          <w:tcPr>
            <w:tcW w:w="360" w:type="dxa"/>
            <w:tcBorders>
              <w:right w:val="single" w:sz="4" w:space="0" w:color="auto"/>
            </w:tcBorders>
          </w:tcPr>
          <w:p w14:paraId="69024CDF" w14:textId="77777777" w:rsidR="00B917F0" w:rsidRDefault="00B917F0">
            <w:pPr>
              <w:rPr>
                <w:sz w:val="19"/>
              </w:rPr>
            </w:pPr>
          </w:p>
        </w:tc>
        <w:tc>
          <w:tcPr>
            <w:tcW w:w="1320" w:type="dxa"/>
            <w:tcBorders>
              <w:top w:val="single" w:sz="6" w:space="0" w:color="auto"/>
              <w:left w:val="single" w:sz="4" w:space="0" w:color="auto"/>
              <w:bottom w:val="single" w:sz="6" w:space="0" w:color="auto"/>
              <w:right w:val="single" w:sz="6" w:space="0" w:color="auto"/>
            </w:tcBorders>
            <w:vAlign w:val="center"/>
          </w:tcPr>
          <w:p w14:paraId="184BEB7E" w14:textId="77777777" w:rsidR="00B917F0" w:rsidRPr="003B4E66" w:rsidRDefault="00B917F0" w:rsidP="003B4E66">
            <w:pPr>
              <w:rPr>
                <w:b/>
                <w:sz w:val="19"/>
              </w:rPr>
            </w:pPr>
            <w:r w:rsidRPr="003B4E66">
              <w:rPr>
                <w:b/>
                <w:sz w:val="19"/>
              </w:rPr>
              <w:t>Bed Mobility</w:t>
            </w:r>
          </w:p>
        </w:tc>
        <w:tc>
          <w:tcPr>
            <w:tcW w:w="3720" w:type="dxa"/>
            <w:tcBorders>
              <w:top w:val="single" w:sz="6" w:space="0" w:color="auto"/>
              <w:left w:val="single" w:sz="6" w:space="0" w:color="auto"/>
              <w:bottom w:val="single" w:sz="6" w:space="0" w:color="auto"/>
              <w:right w:val="single" w:sz="6" w:space="0" w:color="auto"/>
            </w:tcBorders>
          </w:tcPr>
          <w:p w14:paraId="33960A81" w14:textId="77777777" w:rsidR="00B917F0" w:rsidRDefault="00B917F0">
            <w:pPr>
              <w:rPr>
                <w:sz w:val="19"/>
              </w:rPr>
            </w:pPr>
            <w:r>
              <w:rPr>
                <w:sz w:val="19"/>
              </w:rPr>
              <w:t>How person moves to and from lying position, turns side to side and positions body while in bed.</w:t>
            </w:r>
          </w:p>
        </w:tc>
        <w:tc>
          <w:tcPr>
            <w:tcW w:w="2880" w:type="dxa"/>
            <w:gridSpan w:val="2"/>
            <w:tcBorders>
              <w:top w:val="single" w:sz="6" w:space="0" w:color="auto"/>
              <w:left w:val="single" w:sz="6" w:space="0" w:color="auto"/>
              <w:bottom w:val="single" w:sz="6" w:space="0" w:color="auto"/>
              <w:right w:val="single" w:sz="6" w:space="0" w:color="auto"/>
            </w:tcBorders>
          </w:tcPr>
          <w:p w14:paraId="1E1DC684" w14:textId="77777777" w:rsidR="00B917F0" w:rsidRDefault="00B917F0">
            <w:pPr>
              <w:rPr>
                <w:sz w:val="19"/>
              </w:rPr>
            </w:pPr>
          </w:p>
          <w:p w14:paraId="77556CA6" w14:textId="77777777" w:rsidR="00B917F0" w:rsidRDefault="00B917F0">
            <w:pPr>
              <w:rPr>
                <w:sz w:val="19"/>
              </w:rPr>
            </w:pPr>
            <w:r>
              <w:rPr>
                <w:sz w:val="19"/>
              </w:rPr>
              <w:t>5 – 10 minutes</w:t>
            </w:r>
          </w:p>
        </w:tc>
        <w:tc>
          <w:tcPr>
            <w:tcW w:w="3360" w:type="dxa"/>
            <w:tcBorders>
              <w:top w:val="single" w:sz="6" w:space="0" w:color="auto"/>
              <w:left w:val="single" w:sz="6" w:space="0" w:color="auto"/>
              <w:bottom w:val="single" w:sz="6" w:space="0" w:color="auto"/>
              <w:right w:val="single" w:sz="6" w:space="0" w:color="auto"/>
            </w:tcBorders>
          </w:tcPr>
          <w:p w14:paraId="23360D13" w14:textId="77777777" w:rsidR="00B917F0" w:rsidRDefault="00B917F0">
            <w:pPr>
              <w:ind w:right="12"/>
              <w:rPr>
                <w:sz w:val="19"/>
              </w:rPr>
            </w:pPr>
            <w:r>
              <w:rPr>
                <w:sz w:val="19"/>
              </w:rPr>
              <w:t>Positioning supports, cognition, pain, disability level.</w:t>
            </w:r>
          </w:p>
        </w:tc>
      </w:tr>
      <w:tr w:rsidR="00B917F0" w14:paraId="06231743" w14:textId="77777777" w:rsidTr="003B4E66">
        <w:trPr>
          <w:cantSplit/>
        </w:trPr>
        <w:tc>
          <w:tcPr>
            <w:tcW w:w="360" w:type="dxa"/>
            <w:tcBorders>
              <w:right w:val="single" w:sz="4" w:space="0" w:color="auto"/>
            </w:tcBorders>
          </w:tcPr>
          <w:p w14:paraId="00B49358" w14:textId="77777777" w:rsidR="00B917F0" w:rsidRDefault="00B917F0">
            <w:pPr>
              <w:rPr>
                <w:sz w:val="19"/>
              </w:rPr>
            </w:pPr>
          </w:p>
        </w:tc>
        <w:tc>
          <w:tcPr>
            <w:tcW w:w="1320" w:type="dxa"/>
            <w:tcBorders>
              <w:top w:val="single" w:sz="6" w:space="0" w:color="auto"/>
              <w:left w:val="single" w:sz="4" w:space="0" w:color="auto"/>
              <w:bottom w:val="single" w:sz="6" w:space="0" w:color="auto"/>
              <w:right w:val="single" w:sz="6" w:space="0" w:color="auto"/>
            </w:tcBorders>
            <w:vAlign w:val="center"/>
          </w:tcPr>
          <w:p w14:paraId="2A853A43" w14:textId="77777777" w:rsidR="00B917F0" w:rsidRPr="003B4E66" w:rsidRDefault="00B917F0" w:rsidP="003B4E66">
            <w:pPr>
              <w:rPr>
                <w:b/>
                <w:sz w:val="19"/>
              </w:rPr>
            </w:pPr>
            <w:r w:rsidRPr="003B4E66">
              <w:rPr>
                <w:b/>
                <w:sz w:val="19"/>
              </w:rPr>
              <w:t>Transfer</w:t>
            </w:r>
          </w:p>
        </w:tc>
        <w:tc>
          <w:tcPr>
            <w:tcW w:w="3720" w:type="dxa"/>
            <w:tcBorders>
              <w:top w:val="single" w:sz="6" w:space="0" w:color="auto"/>
              <w:left w:val="single" w:sz="6" w:space="0" w:color="auto"/>
              <w:bottom w:val="single" w:sz="6" w:space="0" w:color="auto"/>
              <w:right w:val="single" w:sz="6" w:space="0" w:color="auto"/>
            </w:tcBorders>
          </w:tcPr>
          <w:p w14:paraId="5418E505" w14:textId="77777777" w:rsidR="00B917F0" w:rsidRDefault="00B917F0">
            <w:pPr>
              <w:rPr>
                <w:sz w:val="19"/>
              </w:rPr>
            </w:pPr>
            <w:r>
              <w:rPr>
                <w:sz w:val="19"/>
              </w:rPr>
              <w:t>How person moves between surfaces – to/from: bed, chair, wheelchair, standing position (EXCLUDE to/from bath/toilet).</w:t>
            </w:r>
          </w:p>
        </w:tc>
        <w:tc>
          <w:tcPr>
            <w:tcW w:w="2880" w:type="dxa"/>
            <w:gridSpan w:val="2"/>
            <w:tcBorders>
              <w:top w:val="single" w:sz="6" w:space="0" w:color="auto"/>
              <w:left w:val="single" w:sz="6" w:space="0" w:color="auto"/>
              <w:bottom w:val="single" w:sz="6" w:space="0" w:color="auto"/>
              <w:right w:val="single" w:sz="6" w:space="0" w:color="auto"/>
            </w:tcBorders>
          </w:tcPr>
          <w:p w14:paraId="5A16DD80" w14:textId="77777777" w:rsidR="00B917F0" w:rsidRDefault="00B917F0">
            <w:pPr>
              <w:rPr>
                <w:sz w:val="19"/>
              </w:rPr>
            </w:pPr>
          </w:p>
          <w:p w14:paraId="3A3C5037" w14:textId="77777777" w:rsidR="00B917F0" w:rsidRDefault="00B917F0">
            <w:pPr>
              <w:rPr>
                <w:sz w:val="19"/>
              </w:rPr>
            </w:pPr>
            <w:r>
              <w:rPr>
                <w:sz w:val="19"/>
              </w:rPr>
              <w:t>5 – 10 minutes</w:t>
            </w:r>
          </w:p>
          <w:p w14:paraId="36DE2A38" w14:textId="77777777" w:rsidR="00B917F0" w:rsidRDefault="00B917F0">
            <w:pPr>
              <w:rPr>
                <w:sz w:val="19"/>
              </w:rPr>
            </w:pPr>
            <w:r>
              <w:rPr>
                <w:sz w:val="19"/>
              </w:rPr>
              <w:t>up to 15 minutes</w:t>
            </w:r>
          </w:p>
        </w:tc>
        <w:tc>
          <w:tcPr>
            <w:tcW w:w="3360" w:type="dxa"/>
            <w:tcBorders>
              <w:top w:val="single" w:sz="6" w:space="0" w:color="auto"/>
              <w:left w:val="single" w:sz="6" w:space="0" w:color="auto"/>
              <w:bottom w:val="single" w:sz="6" w:space="0" w:color="auto"/>
              <w:right w:val="single" w:sz="6" w:space="0" w:color="auto"/>
            </w:tcBorders>
          </w:tcPr>
          <w:p w14:paraId="040670D4" w14:textId="77777777" w:rsidR="00B917F0" w:rsidRDefault="00B917F0">
            <w:pPr>
              <w:rPr>
                <w:sz w:val="19"/>
              </w:rPr>
            </w:pPr>
            <w:r>
              <w:rPr>
                <w:sz w:val="19"/>
              </w:rPr>
              <w:t>Use of slide board, gait belt, swivel aid, supervision needed, positioning after transfer mechanical lift transfer.</w:t>
            </w:r>
          </w:p>
        </w:tc>
      </w:tr>
      <w:tr w:rsidR="00B917F0" w14:paraId="7FC434DA" w14:textId="77777777" w:rsidTr="003B4E66">
        <w:trPr>
          <w:cantSplit/>
        </w:trPr>
        <w:tc>
          <w:tcPr>
            <w:tcW w:w="360" w:type="dxa"/>
            <w:tcBorders>
              <w:right w:val="single" w:sz="4" w:space="0" w:color="auto"/>
            </w:tcBorders>
          </w:tcPr>
          <w:p w14:paraId="0B401932" w14:textId="77777777" w:rsidR="00B917F0" w:rsidRDefault="00B917F0">
            <w:pPr>
              <w:rPr>
                <w:sz w:val="19"/>
              </w:rPr>
            </w:pPr>
          </w:p>
        </w:tc>
        <w:tc>
          <w:tcPr>
            <w:tcW w:w="1320" w:type="dxa"/>
            <w:tcBorders>
              <w:top w:val="single" w:sz="6" w:space="0" w:color="auto"/>
              <w:left w:val="single" w:sz="4" w:space="0" w:color="auto"/>
              <w:bottom w:val="single" w:sz="6" w:space="0" w:color="auto"/>
              <w:right w:val="single" w:sz="6" w:space="0" w:color="auto"/>
            </w:tcBorders>
            <w:vAlign w:val="center"/>
          </w:tcPr>
          <w:p w14:paraId="35133AF4" w14:textId="77777777" w:rsidR="00B917F0" w:rsidRPr="003B4E66" w:rsidRDefault="00B917F0" w:rsidP="003B4E66">
            <w:pPr>
              <w:rPr>
                <w:b/>
                <w:sz w:val="19"/>
              </w:rPr>
            </w:pPr>
            <w:r w:rsidRPr="003B4E66">
              <w:rPr>
                <w:b/>
                <w:sz w:val="19"/>
              </w:rPr>
              <w:t>Locomotion</w:t>
            </w:r>
          </w:p>
        </w:tc>
        <w:tc>
          <w:tcPr>
            <w:tcW w:w="3720" w:type="dxa"/>
            <w:tcBorders>
              <w:top w:val="single" w:sz="6" w:space="0" w:color="auto"/>
              <w:left w:val="single" w:sz="6" w:space="0" w:color="auto"/>
              <w:bottom w:val="single" w:sz="6" w:space="0" w:color="auto"/>
              <w:right w:val="single" w:sz="6" w:space="0" w:color="auto"/>
            </w:tcBorders>
          </w:tcPr>
          <w:p w14:paraId="3DC9676D" w14:textId="77777777" w:rsidR="00B917F0" w:rsidRDefault="00B917F0">
            <w:pPr>
              <w:rPr>
                <w:sz w:val="19"/>
              </w:rPr>
            </w:pPr>
            <w:r>
              <w:rPr>
                <w:sz w:val="19"/>
              </w:rPr>
              <w:t>How person moves between locations in his/her room and other areas on same floor. If in wheelchair, self-sufficiency once in chair.</w:t>
            </w:r>
          </w:p>
        </w:tc>
        <w:tc>
          <w:tcPr>
            <w:tcW w:w="2880" w:type="dxa"/>
            <w:gridSpan w:val="2"/>
            <w:tcBorders>
              <w:top w:val="single" w:sz="6" w:space="0" w:color="auto"/>
              <w:left w:val="single" w:sz="6" w:space="0" w:color="auto"/>
              <w:bottom w:val="single" w:sz="6" w:space="0" w:color="auto"/>
              <w:right w:val="single" w:sz="6" w:space="0" w:color="auto"/>
            </w:tcBorders>
          </w:tcPr>
          <w:p w14:paraId="729190B1" w14:textId="77777777" w:rsidR="00B917F0" w:rsidRDefault="00B917F0">
            <w:pPr>
              <w:rPr>
                <w:sz w:val="19"/>
              </w:rPr>
            </w:pPr>
            <w:r>
              <w:rPr>
                <w:sz w:val="19"/>
              </w:rPr>
              <w:t>5 - 15 minutes</w:t>
            </w:r>
          </w:p>
          <w:p w14:paraId="5568DD2C" w14:textId="77777777" w:rsidR="00B917F0" w:rsidRDefault="00B917F0">
            <w:pPr>
              <w:rPr>
                <w:sz w:val="19"/>
              </w:rPr>
            </w:pPr>
          </w:p>
          <w:p w14:paraId="32F9B907" w14:textId="77777777" w:rsidR="00B917F0" w:rsidRDefault="00B917F0">
            <w:pPr>
              <w:ind w:right="-108"/>
              <w:rPr>
                <w:sz w:val="19"/>
              </w:rPr>
            </w:pPr>
            <w:r>
              <w:rPr>
                <w:sz w:val="19"/>
              </w:rPr>
              <w:t>(Document time and number of times done during Plan of Care)</w:t>
            </w:r>
          </w:p>
        </w:tc>
        <w:tc>
          <w:tcPr>
            <w:tcW w:w="3360" w:type="dxa"/>
            <w:tcBorders>
              <w:top w:val="single" w:sz="6" w:space="0" w:color="auto"/>
              <w:left w:val="single" w:sz="6" w:space="0" w:color="auto"/>
              <w:bottom w:val="single" w:sz="6" w:space="0" w:color="auto"/>
              <w:right w:val="single" w:sz="6" w:space="0" w:color="auto"/>
            </w:tcBorders>
          </w:tcPr>
          <w:p w14:paraId="313C056E" w14:textId="77777777" w:rsidR="00B917F0" w:rsidRDefault="00B917F0">
            <w:pPr>
              <w:rPr>
                <w:sz w:val="19"/>
              </w:rPr>
            </w:pPr>
          </w:p>
          <w:p w14:paraId="66A9162A" w14:textId="77777777" w:rsidR="00B917F0" w:rsidRDefault="00B917F0">
            <w:pPr>
              <w:rPr>
                <w:sz w:val="19"/>
              </w:rPr>
            </w:pPr>
            <w:r>
              <w:rPr>
                <w:sz w:val="19"/>
              </w:rPr>
              <w:t>Disability level, type of aids used, pain.</w:t>
            </w:r>
          </w:p>
        </w:tc>
      </w:tr>
      <w:tr w:rsidR="00B917F0" w14:paraId="2F451F37" w14:textId="77777777" w:rsidTr="003B4E66">
        <w:trPr>
          <w:cantSplit/>
        </w:trPr>
        <w:tc>
          <w:tcPr>
            <w:tcW w:w="360" w:type="dxa"/>
            <w:tcBorders>
              <w:right w:val="single" w:sz="4" w:space="0" w:color="auto"/>
            </w:tcBorders>
          </w:tcPr>
          <w:p w14:paraId="252C891B" w14:textId="77777777" w:rsidR="00B917F0" w:rsidRDefault="00B917F0">
            <w:pPr>
              <w:rPr>
                <w:sz w:val="19"/>
              </w:rPr>
            </w:pPr>
          </w:p>
        </w:tc>
        <w:tc>
          <w:tcPr>
            <w:tcW w:w="1320" w:type="dxa"/>
            <w:tcBorders>
              <w:left w:val="single" w:sz="4" w:space="0" w:color="auto"/>
              <w:right w:val="single" w:sz="6" w:space="0" w:color="auto"/>
            </w:tcBorders>
            <w:vAlign w:val="center"/>
          </w:tcPr>
          <w:p w14:paraId="389498AA" w14:textId="77777777" w:rsidR="00B917F0" w:rsidRPr="003B4E66" w:rsidRDefault="00B917F0" w:rsidP="003B4E66">
            <w:pPr>
              <w:rPr>
                <w:b/>
                <w:sz w:val="19"/>
              </w:rPr>
            </w:pPr>
            <w:r w:rsidRPr="003B4E66">
              <w:rPr>
                <w:b/>
                <w:sz w:val="19"/>
              </w:rPr>
              <w:t>Dressing &amp; Undressing</w:t>
            </w:r>
          </w:p>
        </w:tc>
        <w:tc>
          <w:tcPr>
            <w:tcW w:w="3720" w:type="dxa"/>
            <w:tcBorders>
              <w:left w:val="single" w:sz="6" w:space="0" w:color="auto"/>
              <w:right w:val="single" w:sz="6" w:space="0" w:color="auto"/>
            </w:tcBorders>
          </w:tcPr>
          <w:p w14:paraId="37B19304" w14:textId="77777777" w:rsidR="00B917F0" w:rsidRDefault="00B917F0">
            <w:pPr>
              <w:rPr>
                <w:sz w:val="19"/>
              </w:rPr>
            </w:pPr>
            <w:r>
              <w:rPr>
                <w:sz w:val="19"/>
              </w:rPr>
              <w:t>How person puts on, fastens and takes off all items of street clothing, including donning/removing prosthesis.</w:t>
            </w:r>
          </w:p>
        </w:tc>
        <w:tc>
          <w:tcPr>
            <w:tcW w:w="2880" w:type="dxa"/>
            <w:gridSpan w:val="2"/>
            <w:tcBorders>
              <w:left w:val="single" w:sz="6" w:space="0" w:color="auto"/>
              <w:right w:val="single" w:sz="6" w:space="0" w:color="auto"/>
            </w:tcBorders>
          </w:tcPr>
          <w:p w14:paraId="3261D174" w14:textId="77777777" w:rsidR="00B917F0" w:rsidRDefault="00B917F0">
            <w:pPr>
              <w:rPr>
                <w:sz w:val="19"/>
              </w:rPr>
            </w:pPr>
          </w:p>
          <w:p w14:paraId="6DAD102D" w14:textId="77777777" w:rsidR="00B917F0" w:rsidRDefault="00B917F0">
            <w:pPr>
              <w:rPr>
                <w:sz w:val="19"/>
              </w:rPr>
            </w:pPr>
            <w:r>
              <w:rPr>
                <w:sz w:val="19"/>
              </w:rPr>
              <w:t>20 - 45 minutes</w:t>
            </w:r>
          </w:p>
        </w:tc>
        <w:tc>
          <w:tcPr>
            <w:tcW w:w="3360" w:type="dxa"/>
            <w:tcBorders>
              <w:left w:val="single" w:sz="6" w:space="0" w:color="auto"/>
              <w:right w:val="single" w:sz="6" w:space="0" w:color="auto"/>
            </w:tcBorders>
          </w:tcPr>
          <w:p w14:paraId="235281AA" w14:textId="77777777" w:rsidR="00B917F0" w:rsidRDefault="00B917F0">
            <w:pPr>
              <w:rPr>
                <w:sz w:val="19"/>
              </w:rPr>
            </w:pPr>
            <w:r>
              <w:rPr>
                <w:sz w:val="19"/>
              </w:rPr>
              <w:t>Supervision, disability, cognition, pain, type of clothing, type of prosthesis.</w:t>
            </w:r>
          </w:p>
        </w:tc>
      </w:tr>
      <w:tr w:rsidR="00B917F0" w14:paraId="21BFF35B" w14:textId="77777777" w:rsidTr="003B4E66">
        <w:trPr>
          <w:cantSplit/>
          <w:trHeight w:val="457"/>
        </w:trPr>
        <w:tc>
          <w:tcPr>
            <w:tcW w:w="360" w:type="dxa"/>
            <w:tcBorders>
              <w:right w:val="single" w:sz="4" w:space="0" w:color="auto"/>
            </w:tcBorders>
          </w:tcPr>
          <w:p w14:paraId="09CB4D43" w14:textId="77777777" w:rsidR="00B917F0" w:rsidRDefault="00B917F0">
            <w:pPr>
              <w:jc w:val="both"/>
              <w:rPr>
                <w:sz w:val="19"/>
              </w:rPr>
            </w:pPr>
          </w:p>
        </w:tc>
        <w:tc>
          <w:tcPr>
            <w:tcW w:w="1320" w:type="dxa"/>
            <w:vMerge w:val="restart"/>
            <w:tcBorders>
              <w:top w:val="single" w:sz="6" w:space="0" w:color="auto"/>
              <w:left w:val="single" w:sz="4" w:space="0" w:color="auto"/>
              <w:right w:val="single" w:sz="6" w:space="0" w:color="auto"/>
            </w:tcBorders>
            <w:vAlign w:val="center"/>
          </w:tcPr>
          <w:p w14:paraId="575FB35E" w14:textId="77777777" w:rsidR="00B917F0" w:rsidRPr="003B4E66" w:rsidRDefault="00B917F0" w:rsidP="003B4E66">
            <w:pPr>
              <w:rPr>
                <w:b/>
                <w:sz w:val="19"/>
              </w:rPr>
            </w:pPr>
            <w:r w:rsidRPr="003B4E66">
              <w:rPr>
                <w:b/>
                <w:sz w:val="19"/>
              </w:rPr>
              <w:t>Eating</w:t>
            </w:r>
          </w:p>
        </w:tc>
        <w:tc>
          <w:tcPr>
            <w:tcW w:w="3720" w:type="dxa"/>
            <w:vMerge w:val="restart"/>
            <w:tcBorders>
              <w:top w:val="single" w:sz="6" w:space="0" w:color="auto"/>
              <w:left w:val="single" w:sz="6" w:space="0" w:color="auto"/>
              <w:right w:val="single" w:sz="6" w:space="0" w:color="auto"/>
            </w:tcBorders>
          </w:tcPr>
          <w:p w14:paraId="0D71078D" w14:textId="77777777" w:rsidR="00B917F0" w:rsidRDefault="00B917F0">
            <w:pPr>
              <w:rPr>
                <w:sz w:val="19"/>
              </w:rPr>
            </w:pPr>
            <w:r>
              <w:rPr>
                <w:sz w:val="19"/>
              </w:rPr>
              <w:t>How person eats and drinks (regardless of skill)</w:t>
            </w:r>
          </w:p>
        </w:tc>
        <w:tc>
          <w:tcPr>
            <w:tcW w:w="2880" w:type="dxa"/>
            <w:gridSpan w:val="2"/>
            <w:tcBorders>
              <w:top w:val="single" w:sz="6" w:space="0" w:color="auto"/>
              <w:left w:val="single" w:sz="6" w:space="0" w:color="auto"/>
              <w:bottom w:val="single" w:sz="6" w:space="0" w:color="auto"/>
              <w:right w:val="single" w:sz="6" w:space="0" w:color="auto"/>
            </w:tcBorders>
          </w:tcPr>
          <w:p w14:paraId="443B5D00" w14:textId="77777777" w:rsidR="00B917F0" w:rsidRDefault="00B917F0">
            <w:pPr>
              <w:rPr>
                <w:sz w:val="19"/>
              </w:rPr>
            </w:pPr>
            <w:r>
              <w:rPr>
                <w:sz w:val="19"/>
              </w:rPr>
              <w:t>5 minutes</w:t>
            </w:r>
          </w:p>
        </w:tc>
        <w:tc>
          <w:tcPr>
            <w:tcW w:w="3360" w:type="dxa"/>
            <w:tcBorders>
              <w:top w:val="single" w:sz="6" w:space="0" w:color="auto"/>
              <w:left w:val="single" w:sz="6" w:space="0" w:color="auto"/>
              <w:bottom w:val="single" w:sz="6" w:space="0" w:color="auto"/>
              <w:right w:val="single" w:sz="6" w:space="0" w:color="auto"/>
            </w:tcBorders>
          </w:tcPr>
          <w:p w14:paraId="346BAC5B" w14:textId="77777777" w:rsidR="00B917F0" w:rsidRDefault="00B917F0">
            <w:pPr>
              <w:rPr>
                <w:sz w:val="19"/>
              </w:rPr>
            </w:pPr>
            <w:r>
              <w:rPr>
                <w:sz w:val="19"/>
              </w:rPr>
              <w:t>Set up, cut food and place utensils.</w:t>
            </w:r>
          </w:p>
        </w:tc>
      </w:tr>
      <w:tr w:rsidR="00B917F0" w14:paraId="754E8B25" w14:textId="77777777" w:rsidTr="003B4E66">
        <w:trPr>
          <w:cantSplit/>
          <w:trHeight w:val="341"/>
        </w:trPr>
        <w:tc>
          <w:tcPr>
            <w:tcW w:w="360" w:type="dxa"/>
            <w:tcBorders>
              <w:right w:val="single" w:sz="4" w:space="0" w:color="auto"/>
            </w:tcBorders>
          </w:tcPr>
          <w:p w14:paraId="5BE7AACC" w14:textId="77777777" w:rsidR="00B917F0" w:rsidRDefault="00B917F0">
            <w:pPr>
              <w:jc w:val="both"/>
              <w:rPr>
                <w:sz w:val="19"/>
              </w:rPr>
            </w:pPr>
          </w:p>
        </w:tc>
        <w:tc>
          <w:tcPr>
            <w:tcW w:w="1320" w:type="dxa"/>
            <w:vMerge/>
            <w:tcBorders>
              <w:left w:val="single" w:sz="4" w:space="0" w:color="auto"/>
              <w:right w:val="single" w:sz="6" w:space="0" w:color="auto"/>
            </w:tcBorders>
            <w:vAlign w:val="center"/>
          </w:tcPr>
          <w:p w14:paraId="61902B8D" w14:textId="77777777" w:rsidR="00B917F0" w:rsidRPr="003B4E66" w:rsidRDefault="00B917F0" w:rsidP="003B4E66">
            <w:pPr>
              <w:rPr>
                <w:b/>
                <w:sz w:val="19"/>
              </w:rPr>
            </w:pPr>
          </w:p>
        </w:tc>
        <w:tc>
          <w:tcPr>
            <w:tcW w:w="3720" w:type="dxa"/>
            <w:vMerge/>
            <w:tcBorders>
              <w:left w:val="single" w:sz="6" w:space="0" w:color="auto"/>
              <w:right w:val="single" w:sz="6" w:space="0" w:color="auto"/>
            </w:tcBorders>
          </w:tcPr>
          <w:p w14:paraId="72E39916" w14:textId="77777777" w:rsidR="00B917F0" w:rsidRDefault="00B917F0">
            <w:pPr>
              <w:rPr>
                <w:sz w:val="19"/>
              </w:rPr>
            </w:pPr>
          </w:p>
        </w:tc>
        <w:tc>
          <w:tcPr>
            <w:tcW w:w="2880" w:type="dxa"/>
            <w:gridSpan w:val="2"/>
            <w:tcBorders>
              <w:top w:val="single" w:sz="6" w:space="0" w:color="auto"/>
              <w:left w:val="single" w:sz="6" w:space="0" w:color="auto"/>
              <w:bottom w:val="single" w:sz="6" w:space="0" w:color="auto"/>
              <w:right w:val="single" w:sz="6" w:space="0" w:color="auto"/>
            </w:tcBorders>
          </w:tcPr>
          <w:p w14:paraId="2074CB2B" w14:textId="77777777" w:rsidR="00B917F0" w:rsidRDefault="00B917F0">
            <w:pPr>
              <w:rPr>
                <w:sz w:val="19"/>
              </w:rPr>
            </w:pPr>
            <w:r>
              <w:rPr>
                <w:sz w:val="19"/>
              </w:rPr>
              <w:t>30 minutes</w:t>
            </w:r>
          </w:p>
        </w:tc>
        <w:tc>
          <w:tcPr>
            <w:tcW w:w="3360" w:type="dxa"/>
            <w:tcBorders>
              <w:top w:val="single" w:sz="6" w:space="0" w:color="auto"/>
              <w:left w:val="single" w:sz="6" w:space="0" w:color="auto"/>
              <w:bottom w:val="single" w:sz="6" w:space="0" w:color="auto"/>
              <w:right w:val="single" w:sz="6" w:space="0" w:color="auto"/>
            </w:tcBorders>
          </w:tcPr>
          <w:p w14:paraId="3BA2F2EF" w14:textId="77777777" w:rsidR="00B917F0" w:rsidRDefault="00B917F0">
            <w:pPr>
              <w:rPr>
                <w:sz w:val="19"/>
              </w:rPr>
            </w:pPr>
            <w:r>
              <w:rPr>
                <w:sz w:val="19"/>
              </w:rPr>
              <w:t>Individual is fed.</w:t>
            </w:r>
          </w:p>
        </w:tc>
      </w:tr>
      <w:tr w:rsidR="00B917F0" w14:paraId="5A7B066E" w14:textId="77777777" w:rsidTr="003B4E66">
        <w:trPr>
          <w:cantSplit/>
          <w:trHeight w:val="457"/>
        </w:trPr>
        <w:tc>
          <w:tcPr>
            <w:tcW w:w="360" w:type="dxa"/>
            <w:tcBorders>
              <w:right w:val="single" w:sz="4" w:space="0" w:color="auto"/>
            </w:tcBorders>
          </w:tcPr>
          <w:p w14:paraId="613CFFDA" w14:textId="77777777" w:rsidR="00B917F0" w:rsidRDefault="00B917F0">
            <w:pPr>
              <w:jc w:val="both"/>
              <w:rPr>
                <w:sz w:val="19"/>
              </w:rPr>
            </w:pPr>
          </w:p>
        </w:tc>
        <w:tc>
          <w:tcPr>
            <w:tcW w:w="1320" w:type="dxa"/>
            <w:vMerge/>
            <w:tcBorders>
              <w:left w:val="single" w:sz="4" w:space="0" w:color="auto"/>
              <w:bottom w:val="single" w:sz="6" w:space="0" w:color="auto"/>
              <w:right w:val="single" w:sz="6" w:space="0" w:color="auto"/>
            </w:tcBorders>
            <w:vAlign w:val="center"/>
          </w:tcPr>
          <w:p w14:paraId="7C30404F" w14:textId="77777777" w:rsidR="00B917F0" w:rsidRPr="003B4E66" w:rsidRDefault="00B917F0" w:rsidP="003B4E66">
            <w:pPr>
              <w:rPr>
                <w:b/>
                <w:sz w:val="19"/>
              </w:rPr>
            </w:pPr>
          </w:p>
        </w:tc>
        <w:tc>
          <w:tcPr>
            <w:tcW w:w="3720" w:type="dxa"/>
            <w:vMerge/>
            <w:tcBorders>
              <w:left w:val="single" w:sz="6" w:space="0" w:color="auto"/>
              <w:bottom w:val="single" w:sz="6" w:space="0" w:color="auto"/>
              <w:right w:val="single" w:sz="6" w:space="0" w:color="auto"/>
            </w:tcBorders>
          </w:tcPr>
          <w:p w14:paraId="6220090A" w14:textId="77777777" w:rsidR="00B917F0" w:rsidRDefault="00B917F0">
            <w:pPr>
              <w:rPr>
                <w:sz w:val="19"/>
              </w:rPr>
            </w:pPr>
          </w:p>
        </w:tc>
        <w:tc>
          <w:tcPr>
            <w:tcW w:w="2880" w:type="dxa"/>
            <w:gridSpan w:val="2"/>
            <w:tcBorders>
              <w:top w:val="single" w:sz="6" w:space="0" w:color="auto"/>
              <w:left w:val="single" w:sz="6" w:space="0" w:color="auto"/>
              <w:bottom w:val="single" w:sz="6" w:space="0" w:color="auto"/>
              <w:right w:val="single" w:sz="6" w:space="0" w:color="auto"/>
            </w:tcBorders>
          </w:tcPr>
          <w:p w14:paraId="0207A5AB" w14:textId="77777777" w:rsidR="00B917F0" w:rsidRDefault="00B917F0">
            <w:pPr>
              <w:rPr>
                <w:sz w:val="19"/>
              </w:rPr>
            </w:pPr>
          </w:p>
          <w:p w14:paraId="7A6B4D36" w14:textId="77777777" w:rsidR="00B917F0" w:rsidRDefault="00B917F0">
            <w:pPr>
              <w:rPr>
                <w:sz w:val="19"/>
              </w:rPr>
            </w:pPr>
            <w:r>
              <w:rPr>
                <w:sz w:val="19"/>
              </w:rPr>
              <w:t>30 minutes</w:t>
            </w:r>
          </w:p>
        </w:tc>
        <w:tc>
          <w:tcPr>
            <w:tcW w:w="3360" w:type="dxa"/>
            <w:tcBorders>
              <w:top w:val="single" w:sz="6" w:space="0" w:color="auto"/>
              <w:left w:val="single" w:sz="6" w:space="0" w:color="auto"/>
              <w:bottom w:val="single" w:sz="6" w:space="0" w:color="auto"/>
              <w:right w:val="single" w:sz="6" w:space="0" w:color="auto"/>
            </w:tcBorders>
          </w:tcPr>
          <w:p w14:paraId="017E0463" w14:textId="77777777" w:rsidR="00B917F0" w:rsidRDefault="00B917F0">
            <w:pPr>
              <w:rPr>
                <w:sz w:val="19"/>
              </w:rPr>
            </w:pPr>
            <w:r>
              <w:rPr>
                <w:sz w:val="19"/>
              </w:rPr>
              <w:t>Supervision of activity due to swallowing, chewing, cognition issues.</w:t>
            </w:r>
          </w:p>
        </w:tc>
      </w:tr>
      <w:tr w:rsidR="00B917F0" w14:paraId="03934493" w14:textId="77777777" w:rsidTr="003B4E66">
        <w:trPr>
          <w:cantSplit/>
        </w:trPr>
        <w:tc>
          <w:tcPr>
            <w:tcW w:w="360" w:type="dxa"/>
            <w:tcBorders>
              <w:right w:val="single" w:sz="4" w:space="0" w:color="auto"/>
            </w:tcBorders>
          </w:tcPr>
          <w:p w14:paraId="3CB29A35" w14:textId="77777777" w:rsidR="00B917F0" w:rsidRDefault="00B917F0">
            <w:pPr>
              <w:rPr>
                <w:sz w:val="19"/>
              </w:rPr>
            </w:pPr>
          </w:p>
        </w:tc>
        <w:tc>
          <w:tcPr>
            <w:tcW w:w="1320" w:type="dxa"/>
            <w:tcBorders>
              <w:top w:val="single" w:sz="6" w:space="0" w:color="auto"/>
              <w:left w:val="single" w:sz="4" w:space="0" w:color="auto"/>
              <w:bottom w:val="single" w:sz="6" w:space="0" w:color="auto"/>
              <w:right w:val="single" w:sz="6" w:space="0" w:color="auto"/>
            </w:tcBorders>
            <w:vAlign w:val="center"/>
          </w:tcPr>
          <w:p w14:paraId="2AD2A5F1" w14:textId="77777777" w:rsidR="00B917F0" w:rsidRPr="003B4E66" w:rsidRDefault="00B917F0" w:rsidP="003B4E66">
            <w:pPr>
              <w:rPr>
                <w:b/>
                <w:sz w:val="19"/>
              </w:rPr>
            </w:pPr>
            <w:r w:rsidRPr="003B4E66">
              <w:rPr>
                <w:b/>
                <w:sz w:val="19"/>
              </w:rPr>
              <w:t>Toilet Use</w:t>
            </w:r>
          </w:p>
        </w:tc>
        <w:tc>
          <w:tcPr>
            <w:tcW w:w="3720" w:type="dxa"/>
            <w:tcBorders>
              <w:top w:val="single" w:sz="6" w:space="0" w:color="auto"/>
              <w:left w:val="single" w:sz="6" w:space="0" w:color="auto"/>
              <w:bottom w:val="single" w:sz="6" w:space="0" w:color="auto"/>
              <w:right w:val="single" w:sz="6" w:space="0" w:color="auto"/>
            </w:tcBorders>
          </w:tcPr>
          <w:p w14:paraId="6E34DB5A" w14:textId="77777777" w:rsidR="00B917F0" w:rsidRDefault="00B917F0">
            <w:pPr>
              <w:rPr>
                <w:sz w:val="19"/>
              </w:rPr>
            </w:pPr>
            <w:r>
              <w:rPr>
                <w:sz w:val="19"/>
              </w:rPr>
              <w:t>How person uses the toilet room (or commode, bedpan, urinal); transfers on/off toilet, cleanses, changes pad, manages ostomy or catheter and adjusts clothes.</w:t>
            </w:r>
          </w:p>
        </w:tc>
        <w:tc>
          <w:tcPr>
            <w:tcW w:w="2880" w:type="dxa"/>
            <w:gridSpan w:val="2"/>
            <w:tcBorders>
              <w:top w:val="single" w:sz="6" w:space="0" w:color="auto"/>
              <w:left w:val="single" w:sz="6" w:space="0" w:color="auto"/>
              <w:bottom w:val="single" w:sz="6" w:space="0" w:color="auto"/>
              <w:right w:val="single" w:sz="6" w:space="0" w:color="auto"/>
            </w:tcBorders>
          </w:tcPr>
          <w:p w14:paraId="7CCFEC80" w14:textId="77777777" w:rsidR="00B917F0" w:rsidRDefault="00B917F0">
            <w:pPr>
              <w:rPr>
                <w:sz w:val="19"/>
              </w:rPr>
            </w:pPr>
          </w:p>
          <w:p w14:paraId="4FB0DE6A" w14:textId="77777777" w:rsidR="00B917F0" w:rsidRDefault="00B917F0">
            <w:pPr>
              <w:rPr>
                <w:sz w:val="19"/>
              </w:rPr>
            </w:pPr>
          </w:p>
          <w:p w14:paraId="4F516259" w14:textId="77777777" w:rsidR="00B917F0" w:rsidRDefault="00B917F0">
            <w:pPr>
              <w:rPr>
                <w:sz w:val="19"/>
              </w:rPr>
            </w:pPr>
            <w:r>
              <w:rPr>
                <w:sz w:val="19"/>
              </w:rPr>
              <w:t>5 -15 minutes/use</w:t>
            </w:r>
          </w:p>
        </w:tc>
        <w:tc>
          <w:tcPr>
            <w:tcW w:w="3360" w:type="dxa"/>
            <w:tcBorders>
              <w:top w:val="single" w:sz="6" w:space="0" w:color="auto"/>
              <w:left w:val="single" w:sz="6" w:space="0" w:color="auto"/>
              <w:bottom w:val="single" w:sz="6" w:space="0" w:color="auto"/>
              <w:right w:val="single" w:sz="6" w:space="0" w:color="auto"/>
            </w:tcBorders>
          </w:tcPr>
          <w:p w14:paraId="0036C202" w14:textId="77777777" w:rsidR="00B917F0" w:rsidRDefault="00B917F0">
            <w:pPr>
              <w:rPr>
                <w:sz w:val="19"/>
              </w:rPr>
            </w:pPr>
          </w:p>
          <w:p w14:paraId="4FBD79C1" w14:textId="77777777" w:rsidR="00B917F0" w:rsidRDefault="00B917F0">
            <w:pPr>
              <w:rPr>
                <w:sz w:val="19"/>
              </w:rPr>
            </w:pPr>
            <w:r>
              <w:rPr>
                <w:sz w:val="19"/>
              </w:rPr>
              <w:t>Bowel, bladder program</w:t>
            </w:r>
          </w:p>
          <w:p w14:paraId="32F4AF57" w14:textId="77777777" w:rsidR="00B917F0" w:rsidRDefault="00B917F0">
            <w:pPr>
              <w:rPr>
                <w:sz w:val="19"/>
              </w:rPr>
            </w:pPr>
            <w:r>
              <w:rPr>
                <w:sz w:val="19"/>
              </w:rPr>
              <w:t>ostomy regimen, catheter regimen.</w:t>
            </w:r>
          </w:p>
          <w:p w14:paraId="6FF776BE" w14:textId="77777777" w:rsidR="00B917F0" w:rsidRDefault="00B917F0">
            <w:pPr>
              <w:rPr>
                <w:sz w:val="19"/>
              </w:rPr>
            </w:pPr>
          </w:p>
        </w:tc>
      </w:tr>
      <w:tr w:rsidR="00B917F0" w14:paraId="1714260D" w14:textId="77777777" w:rsidTr="003B4E66">
        <w:trPr>
          <w:cantSplit/>
          <w:trHeight w:val="984"/>
        </w:trPr>
        <w:tc>
          <w:tcPr>
            <w:tcW w:w="360" w:type="dxa"/>
            <w:tcBorders>
              <w:right w:val="single" w:sz="4" w:space="0" w:color="auto"/>
            </w:tcBorders>
          </w:tcPr>
          <w:p w14:paraId="43BA5E18" w14:textId="77777777" w:rsidR="00B917F0" w:rsidRDefault="00B917F0">
            <w:pPr>
              <w:rPr>
                <w:sz w:val="19"/>
              </w:rPr>
            </w:pPr>
          </w:p>
        </w:tc>
        <w:tc>
          <w:tcPr>
            <w:tcW w:w="1320" w:type="dxa"/>
            <w:vMerge w:val="restart"/>
            <w:tcBorders>
              <w:left w:val="single" w:sz="4" w:space="0" w:color="auto"/>
              <w:right w:val="single" w:sz="6" w:space="0" w:color="auto"/>
            </w:tcBorders>
            <w:vAlign w:val="center"/>
          </w:tcPr>
          <w:p w14:paraId="5FB89C61" w14:textId="77777777" w:rsidR="00B917F0" w:rsidRPr="003B4E66" w:rsidRDefault="00B917F0" w:rsidP="003B4E66">
            <w:pPr>
              <w:rPr>
                <w:b/>
                <w:sz w:val="19"/>
              </w:rPr>
            </w:pPr>
            <w:r w:rsidRPr="003B4E66">
              <w:rPr>
                <w:b/>
                <w:sz w:val="19"/>
              </w:rPr>
              <w:t>Personal Hygiene</w:t>
            </w:r>
          </w:p>
        </w:tc>
        <w:tc>
          <w:tcPr>
            <w:tcW w:w="3720" w:type="dxa"/>
            <w:tcBorders>
              <w:left w:val="single" w:sz="6" w:space="0" w:color="auto"/>
              <w:bottom w:val="single" w:sz="6" w:space="0" w:color="auto"/>
            </w:tcBorders>
          </w:tcPr>
          <w:p w14:paraId="48541106" w14:textId="77777777" w:rsidR="00B917F0" w:rsidRDefault="00B917F0">
            <w:pPr>
              <w:rPr>
                <w:sz w:val="19"/>
              </w:rPr>
            </w:pPr>
          </w:p>
          <w:p w14:paraId="5C1E0093" w14:textId="77777777" w:rsidR="00B917F0" w:rsidRDefault="00B917F0">
            <w:pPr>
              <w:rPr>
                <w:sz w:val="19"/>
              </w:rPr>
            </w:pPr>
            <w:r>
              <w:rPr>
                <w:sz w:val="19"/>
              </w:rPr>
              <w:t>How person maintains personal hygiene. (EXCLUDE baths and showers)</w:t>
            </w:r>
          </w:p>
        </w:tc>
        <w:tc>
          <w:tcPr>
            <w:tcW w:w="2880" w:type="dxa"/>
            <w:gridSpan w:val="2"/>
            <w:tcBorders>
              <w:left w:val="single" w:sz="6" w:space="0" w:color="auto"/>
              <w:bottom w:val="single" w:sz="6" w:space="0" w:color="auto"/>
              <w:right w:val="single" w:sz="6" w:space="0" w:color="auto"/>
            </w:tcBorders>
          </w:tcPr>
          <w:p w14:paraId="0608E8BD" w14:textId="77777777" w:rsidR="00B917F0" w:rsidRDefault="00B917F0">
            <w:pPr>
              <w:rPr>
                <w:sz w:val="19"/>
              </w:rPr>
            </w:pPr>
          </w:p>
          <w:p w14:paraId="1ED54C44" w14:textId="77777777" w:rsidR="00B917F0" w:rsidRDefault="00B917F0">
            <w:pPr>
              <w:rPr>
                <w:sz w:val="19"/>
              </w:rPr>
            </w:pPr>
          </w:p>
          <w:p w14:paraId="77DB899E" w14:textId="77777777" w:rsidR="00B917F0" w:rsidRDefault="00B917F0">
            <w:pPr>
              <w:rPr>
                <w:sz w:val="19"/>
              </w:rPr>
            </w:pPr>
            <w:r>
              <w:rPr>
                <w:sz w:val="19"/>
              </w:rPr>
              <w:t>20 min/day</w:t>
            </w:r>
          </w:p>
        </w:tc>
        <w:tc>
          <w:tcPr>
            <w:tcW w:w="3360" w:type="dxa"/>
            <w:tcBorders>
              <w:left w:val="single" w:sz="6" w:space="0" w:color="auto"/>
              <w:bottom w:val="single" w:sz="6" w:space="0" w:color="auto"/>
              <w:right w:val="single" w:sz="6" w:space="0" w:color="auto"/>
            </w:tcBorders>
          </w:tcPr>
          <w:p w14:paraId="3C3B6617" w14:textId="77777777" w:rsidR="00B917F0" w:rsidRDefault="00B917F0">
            <w:pPr>
              <w:rPr>
                <w:sz w:val="19"/>
              </w:rPr>
            </w:pPr>
          </w:p>
          <w:p w14:paraId="4DC84537" w14:textId="77777777" w:rsidR="00B917F0" w:rsidRDefault="00B917F0">
            <w:pPr>
              <w:rPr>
                <w:sz w:val="19"/>
              </w:rPr>
            </w:pPr>
            <w:r>
              <w:rPr>
                <w:sz w:val="19"/>
              </w:rPr>
              <w:t>Disability level, pain, cognition, adaptive equipment.</w:t>
            </w:r>
          </w:p>
        </w:tc>
      </w:tr>
      <w:tr w:rsidR="00B917F0" w14:paraId="2C38A6AF" w14:textId="77777777" w:rsidTr="003B4E66">
        <w:trPr>
          <w:cantSplit/>
          <w:trHeight w:val="366"/>
        </w:trPr>
        <w:tc>
          <w:tcPr>
            <w:tcW w:w="360" w:type="dxa"/>
            <w:vMerge w:val="restart"/>
            <w:tcBorders>
              <w:right w:val="single" w:sz="4" w:space="0" w:color="auto"/>
            </w:tcBorders>
            <w:textDirection w:val="btLr"/>
          </w:tcPr>
          <w:p w14:paraId="7B0476BE" w14:textId="77777777" w:rsidR="00B917F0" w:rsidRDefault="00B917F0">
            <w:pPr>
              <w:ind w:left="113" w:right="113"/>
              <w:jc w:val="both"/>
              <w:rPr>
                <w:sz w:val="19"/>
              </w:rPr>
            </w:pPr>
          </w:p>
        </w:tc>
        <w:tc>
          <w:tcPr>
            <w:tcW w:w="1320" w:type="dxa"/>
            <w:vMerge/>
            <w:tcBorders>
              <w:left w:val="single" w:sz="4" w:space="0" w:color="auto"/>
              <w:right w:val="single" w:sz="6" w:space="0" w:color="auto"/>
            </w:tcBorders>
            <w:vAlign w:val="center"/>
          </w:tcPr>
          <w:p w14:paraId="754C55CD" w14:textId="77777777" w:rsidR="00B917F0" w:rsidRPr="003B4E66" w:rsidRDefault="00B917F0" w:rsidP="003B4E66">
            <w:pPr>
              <w:rPr>
                <w:b/>
                <w:sz w:val="19"/>
              </w:rPr>
            </w:pPr>
          </w:p>
        </w:tc>
        <w:tc>
          <w:tcPr>
            <w:tcW w:w="3720" w:type="dxa"/>
            <w:tcBorders>
              <w:top w:val="single" w:sz="6" w:space="0" w:color="auto"/>
              <w:left w:val="single" w:sz="6" w:space="0" w:color="auto"/>
              <w:right w:val="single" w:sz="6" w:space="0" w:color="auto"/>
            </w:tcBorders>
          </w:tcPr>
          <w:p w14:paraId="0C848034" w14:textId="77777777" w:rsidR="00B917F0" w:rsidRDefault="00B917F0">
            <w:pPr>
              <w:rPr>
                <w:sz w:val="19"/>
              </w:rPr>
            </w:pPr>
            <w:r>
              <w:rPr>
                <w:sz w:val="19"/>
              </w:rPr>
              <w:t>Washing face, hands, perineum, combing hair, shaving and brushing teeth</w:t>
            </w:r>
          </w:p>
        </w:tc>
        <w:tc>
          <w:tcPr>
            <w:tcW w:w="1560" w:type="dxa"/>
            <w:tcBorders>
              <w:top w:val="single" w:sz="6" w:space="0" w:color="auto"/>
              <w:left w:val="single" w:sz="6" w:space="0" w:color="auto"/>
              <w:bottom w:val="single" w:sz="6" w:space="0" w:color="auto"/>
              <w:right w:val="single" w:sz="6" w:space="0" w:color="auto"/>
            </w:tcBorders>
          </w:tcPr>
          <w:p w14:paraId="5236FF90" w14:textId="77777777" w:rsidR="00B917F0" w:rsidRDefault="00B917F0">
            <w:pPr>
              <w:ind w:right="-108"/>
              <w:rPr>
                <w:sz w:val="19"/>
              </w:rPr>
            </w:pPr>
            <w:r>
              <w:rPr>
                <w:sz w:val="19"/>
              </w:rPr>
              <w:t>Shampoo (only if done separately)</w:t>
            </w:r>
          </w:p>
        </w:tc>
        <w:tc>
          <w:tcPr>
            <w:tcW w:w="1320" w:type="dxa"/>
            <w:tcBorders>
              <w:top w:val="single" w:sz="6" w:space="0" w:color="auto"/>
              <w:left w:val="single" w:sz="6" w:space="0" w:color="auto"/>
              <w:bottom w:val="single" w:sz="6" w:space="0" w:color="auto"/>
              <w:right w:val="single" w:sz="6" w:space="0" w:color="auto"/>
            </w:tcBorders>
          </w:tcPr>
          <w:p w14:paraId="22F72BC1" w14:textId="77777777" w:rsidR="00B917F0" w:rsidRDefault="00B917F0">
            <w:pPr>
              <w:rPr>
                <w:sz w:val="19"/>
              </w:rPr>
            </w:pPr>
            <w:r>
              <w:rPr>
                <w:sz w:val="19"/>
              </w:rPr>
              <w:t>15 min up to 3 times/week</w:t>
            </w:r>
          </w:p>
        </w:tc>
        <w:tc>
          <w:tcPr>
            <w:tcW w:w="3360" w:type="dxa"/>
            <w:tcBorders>
              <w:top w:val="single" w:sz="6" w:space="0" w:color="auto"/>
              <w:left w:val="single" w:sz="6" w:space="0" w:color="auto"/>
              <w:right w:val="single" w:sz="6" w:space="0" w:color="auto"/>
            </w:tcBorders>
          </w:tcPr>
          <w:p w14:paraId="7F5648ED" w14:textId="77777777" w:rsidR="00B917F0" w:rsidRDefault="00B917F0">
            <w:pPr>
              <w:rPr>
                <w:sz w:val="19"/>
              </w:rPr>
            </w:pPr>
          </w:p>
        </w:tc>
      </w:tr>
      <w:tr w:rsidR="00B917F0" w14:paraId="75AD495B" w14:textId="77777777" w:rsidTr="003B4E66">
        <w:trPr>
          <w:cantSplit/>
          <w:trHeight w:val="70"/>
        </w:trPr>
        <w:tc>
          <w:tcPr>
            <w:tcW w:w="360" w:type="dxa"/>
            <w:vMerge/>
            <w:tcBorders>
              <w:right w:val="single" w:sz="4" w:space="0" w:color="auto"/>
            </w:tcBorders>
          </w:tcPr>
          <w:p w14:paraId="145F4159" w14:textId="77777777" w:rsidR="00B917F0" w:rsidRDefault="00B917F0">
            <w:pPr>
              <w:jc w:val="both"/>
              <w:rPr>
                <w:sz w:val="19"/>
              </w:rPr>
            </w:pPr>
          </w:p>
        </w:tc>
        <w:tc>
          <w:tcPr>
            <w:tcW w:w="1320" w:type="dxa"/>
            <w:vMerge/>
            <w:tcBorders>
              <w:left w:val="single" w:sz="4" w:space="0" w:color="auto"/>
              <w:right w:val="single" w:sz="6" w:space="0" w:color="auto"/>
            </w:tcBorders>
            <w:vAlign w:val="center"/>
          </w:tcPr>
          <w:p w14:paraId="255AA888" w14:textId="77777777" w:rsidR="00B917F0" w:rsidRPr="003B4E66" w:rsidRDefault="00B917F0" w:rsidP="003B4E66">
            <w:pPr>
              <w:rPr>
                <w:b/>
                <w:sz w:val="19"/>
              </w:rPr>
            </w:pPr>
          </w:p>
        </w:tc>
        <w:tc>
          <w:tcPr>
            <w:tcW w:w="3720" w:type="dxa"/>
            <w:tcBorders>
              <w:left w:val="single" w:sz="6" w:space="0" w:color="auto"/>
              <w:bottom w:val="single" w:sz="6" w:space="0" w:color="auto"/>
              <w:right w:val="single" w:sz="6" w:space="0" w:color="auto"/>
            </w:tcBorders>
          </w:tcPr>
          <w:p w14:paraId="220041E6" w14:textId="77777777" w:rsidR="00B917F0" w:rsidRDefault="00B917F0">
            <w:pPr>
              <w:rPr>
                <w:sz w:val="19"/>
              </w:rPr>
            </w:pPr>
          </w:p>
        </w:tc>
        <w:tc>
          <w:tcPr>
            <w:tcW w:w="1560" w:type="dxa"/>
            <w:tcBorders>
              <w:top w:val="single" w:sz="6" w:space="0" w:color="auto"/>
              <w:left w:val="single" w:sz="6" w:space="0" w:color="auto"/>
              <w:bottom w:val="single" w:sz="6" w:space="0" w:color="auto"/>
              <w:right w:val="single" w:sz="6" w:space="0" w:color="auto"/>
            </w:tcBorders>
          </w:tcPr>
          <w:p w14:paraId="7EECDBE2" w14:textId="77777777" w:rsidR="00B917F0" w:rsidRDefault="00B917F0">
            <w:pPr>
              <w:rPr>
                <w:sz w:val="19"/>
              </w:rPr>
            </w:pPr>
            <w:r>
              <w:rPr>
                <w:sz w:val="19"/>
              </w:rPr>
              <w:t>Nail Care</w:t>
            </w:r>
          </w:p>
        </w:tc>
        <w:tc>
          <w:tcPr>
            <w:tcW w:w="1320" w:type="dxa"/>
            <w:tcBorders>
              <w:top w:val="single" w:sz="6" w:space="0" w:color="auto"/>
              <w:left w:val="single" w:sz="6" w:space="0" w:color="auto"/>
              <w:bottom w:val="single" w:sz="6" w:space="0" w:color="auto"/>
              <w:right w:val="single" w:sz="6" w:space="0" w:color="auto"/>
            </w:tcBorders>
          </w:tcPr>
          <w:p w14:paraId="5FBC6A4E" w14:textId="77777777" w:rsidR="00B917F0" w:rsidRDefault="00B917F0">
            <w:pPr>
              <w:rPr>
                <w:sz w:val="19"/>
              </w:rPr>
            </w:pPr>
            <w:r>
              <w:rPr>
                <w:sz w:val="19"/>
              </w:rPr>
              <w:t>20 min/week</w:t>
            </w:r>
          </w:p>
        </w:tc>
        <w:tc>
          <w:tcPr>
            <w:tcW w:w="3360" w:type="dxa"/>
            <w:tcBorders>
              <w:left w:val="single" w:sz="6" w:space="0" w:color="auto"/>
              <w:right w:val="single" w:sz="6" w:space="0" w:color="auto"/>
            </w:tcBorders>
          </w:tcPr>
          <w:p w14:paraId="5A472041" w14:textId="77777777" w:rsidR="00B917F0" w:rsidRDefault="00B917F0">
            <w:pPr>
              <w:rPr>
                <w:sz w:val="19"/>
              </w:rPr>
            </w:pPr>
          </w:p>
        </w:tc>
      </w:tr>
      <w:tr w:rsidR="00B917F0" w14:paraId="167F23AF" w14:textId="77777777" w:rsidTr="003B4E66">
        <w:trPr>
          <w:cantSplit/>
          <w:trHeight w:val="366"/>
        </w:trPr>
        <w:tc>
          <w:tcPr>
            <w:tcW w:w="360" w:type="dxa"/>
            <w:vMerge/>
            <w:tcBorders>
              <w:right w:val="single" w:sz="4" w:space="0" w:color="auto"/>
            </w:tcBorders>
          </w:tcPr>
          <w:p w14:paraId="13E42FE8" w14:textId="77777777" w:rsidR="00B917F0" w:rsidRDefault="00B917F0">
            <w:pPr>
              <w:rPr>
                <w:sz w:val="19"/>
              </w:rPr>
            </w:pPr>
          </w:p>
        </w:tc>
        <w:tc>
          <w:tcPr>
            <w:tcW w:w="1320" w:type="dxa"/>
            <w:tcBorders>
              <w:top w:val="single" w:sz="6" w:space="0" w:color="auto"/>
              <w:left w:val="single" w:sz="4" w:space="0" w:color="auto"/>
              <w:right w:val="single" w:sz="6" w:space="0" w:color="auto"/>
            </w:tcBorders>
            <w:vAlign w:val="center"/>
          </w:tcPr>
          <w:p w14:paraId="340E96E5" w14:textId="77777777" w:rsidR="00B917F0" w:rsidRPr="003B4E66" w:rsidRDefault="003B4E66" w:rsidP="003B4E66">
            <w:pPr>
              <w:rPr>
                <w:b/>
                <w:sz w:val="19"/>
              </w:rPr>
            </w:pPr>
            <w:r w:rsidRPr="003B4E66">
              <w:rPr>
                <w:b/>
                <w:sz w:val="19"/>
              </w:rPr>
              <w:t>W</w:t>
            </w:r>
            <w:r w:rsidR="00B917F0" w:rsidRPr="003B4E66">
              <w:rPr>
                <w:b/>
                <w:sz w:val="19"/>
              </w:rPr>
              <w:t>alking</w:t>
            </w:r>
          </w:p>
        </w:tc>
        <w:tc>
          <w:tcPr>
            <w:tcW w:w="3720" w:type="dxa"/>
            <w:tcBorders>
              <w:left w:val="single" w:sz="6" w:space="0" w:color="auto"/>
              <w:right w:val="single" w:sz="6" w:space="0" w:color="auto"/>
            </w:tcBorders>
          </w:tcPr>
          <w:p w14:paraId="2EBFB133" w14:textId="77777777" w:rsidR="00B917F0" w:rsidRDefault="00B917F0">
            <w:pPr>
              <w:rPr>
                <w:sz w:val="19"/>
              </w:rPr>
            </w:pPr>
            <w:r>
              <w:rPr>
                <w:sz w:val="19"/>
              </w:rPr>
              <w:t>How person walks for exercise only</w:t>
            </w:r>
          </w:p>
          <w:p w14:paraId="0AFDBB7C" w14:textId="77777777" w:rsidR="00B917F0" w:rsidRDefault="00B917F0">
            <w:pPr>
              <w:rPr>
                <w:sz w:val="19"/>
              </w:rPr>
            </w:pPr>
            <w:r>
              <w:rPr>
                <w:sz w:val="19"/>
              </w:rPr>
              <w:t>How person walks around own room</w:t>
            </w:r>
          </w:p>
          <w:p w14:paraId="430E423D" w14:textId="77777777" w:rsidR="00B917F0" w:rsidRDefault="00B917F0">
            <w:pPr>
              <w:rPr>
                <w:sz w:val="19"/>
              </w:rPr>
            </w:pPr>
            <w:r>
              <w:rPr>
                <w:sz w:val="19"/>
              </w:rPr>
              <w:t>How person walks within home</w:t>
            </w:r>
          </w:p>
          <w:p w14:paraId="150FEEDC" w14:textId="77777777" w:rsidR="00B917F0" w:rsidRDefault="00B917F0">
            <w:pPr>
              <w:rPr>
                <w:sz w:val="19"/>
              </w:rPr>
            </w:pPr>
            <w:r>
              <w:rPr>
                <w:sz w:val="19"/>
              </w:rPr>
              <w:t>How person walks outside</w:t>
            </w:r>
          </w:p>
          <w:p w14:paraId="1F4B3974" w14:textId="77777777" w:rsidR="00B917F0" w:rsidRDefault="00B917F0">
            <w:pPr>
              <w:rPr>
                <w:sz w:val="19"/>
              </w:rPr>
            </w:pPr>
          </w:p>
        </w:tc>
        <w:tc>
          <w:tcPr>
            <w:tcW w:w="2880" w:type="dxa"/>
            <w:gridSpan w:val="2"/>
            <w:tcBorders>
              <w:left w:val="single" w:sz="6" w:space="0" w:color="auto"/>
              <w:right w:val="single" w:sz="6" w:space="0" w:color="auto"/>
            </w:tcBorders>
          </w:tcPr>
          <w:p w14:paraId="23E7CE37" w14:textId="77777777" w:rsidR="00B917F0" w:rsidRDefault="00B917F0">
            <w:pPr>
              <w:rPr>
                <w:sz w:val="19"/>
              </w:rPr>
            </w:pPr>
            <w:r>
              <w:rPr>
                <w:sz w:val="19"/>
              </w:rPr>
              <w:t>Document time and number of times in plan of care, and level of assistance needed.</w:t>
            </w:r>
          </w:p>
        </w:tc>
        <w:tc>
          <w:tcPr>
            <w:tcW w:w="3360" w:type="dxa"/>
            <w:tcBorders>
              <w:top w:val="single" w:sz="6" w:space="0" w:color="auto"/>
              <w:left w:val="single" w:sz="6" w:space="0" w:color="auto"/>
              <w:right w:val="single" w:sz="6" w:space="0" w:color="auto"/>
            </w:tcBorders>
          </w:tcPr>
          <w:p w14:paraId="0EDEDADE" w14:textId="77777777" w:rsidR="00B917F0" w:rsidRDefault="00B917F0">
            <w:pPr>
              <w:rPr>
                <w:sz w:val="19"/>
              </w:rPr>
            </w:pPr>
            <w:r>
              <w:rPr>
                <w:sz w:val="19"/>
              </w:rPr>
              <w:t>Disability, pain, mode of ambulation (cane), prosthesis needed for walking.</w:t>
            </w:r>
          </w:p>
        </w:tc>
      </w:tr>
      <w:tr w:rsidR="00B917F0" w14:paraId="691A6AA4" w14:textId="77777777" w:rsidTr="003B4E66">
        <w:trPr>
          <w:cantSplit/>
          <w:trHeight w:val="366"/>
        </w:trPr>
        <w:tc>
          <w:tcPr>
            <w:tcW w:w="360" w:type="dxa"/>
            <w:tcBorders>
              <w:right w:val="single" w:sz="4" w:space="0" w:color="auto"/>
            </w:tcBorders>
          </w:tcPr>
          <w:p w14:paraId="2688AA6C" w14:textId="77777777" w:rsidR="00B917F0" w:rsidRDefault="00B917F0">
            <w:pPr>
              <w:rPr>
                <w:sz w:val="19"/>
              </w:rPr>
            </w:pPr>
          </w:p>
        </w:tc>
        <w:tc>
          <w:tcPr>
            <w:tcW w:w="1320" w:type="dxa"/>
            <w:tcBorders>
              <w:top w:val="single" w:sz="6" w:space="0" w:color="auto"/>
              <w:left w:val="single" w:sz="4" w:space="0" w:color="auto"/>
              <w:bottom w:val="single" w:sz="4" w:space="0" w:color="auto"/>
              <w:right w:val="single" w:sz="6" w:space="0" w:color="auto"/>
            </w:tcBorders>
            <w:vAlign w:val="center"/>
          </w:tcPr>
          <w:p w14:paraId="63FEAD66" w14:textId="77777777" w:rsidR="00B917F0" w:rsidRPr="003B4E66" w:rsidRDefault="00B917F0" w:rsidP="003B4E66">
            <w:pPr>
              <w:rPr>
                <w:b/>
                <w:sz w:val="19"/>
              </w:rPr>
            </w:pPr>
            <w:r w:rsidRPr="003B4E66">
              <w:rPr>
                <w:b/>
                <w:sz w:val="19"/>
              </w:rPr>
              <w:t>Bathing</w:t>
            </w:r>
          </w:p>
        </w:tc>
        <w:tc>
          <w:tcPr>
            <w:tcW w:w="3720" w:type="dxa"/>
            <w:tcBorders>
              <w:top w:val="single" w:sz="6" w:space="0" w:color="auto"/>
              <w:left w:val="single" w:sz="6" w:space="0" w:color="auto"/>
              <w:bottom w:val="single" w:sz="4" w:space="0" w:color="auto"/>
              <w:right w:val="single" w:sz="6" w:space="0" w:color="auto"/>
            </w:tcBorders>
          </w:tcPr>
          <w:p w14:paraId="3C4F1CCA" w14:textId="77777777" w:rsidR="00B917F0" w:rsidRDefault="00B917F0">
            <w:pPr>
              <w:rPr>
                <w:sz w:val="19"/>
              </w:rPr>
            </w:pPr>
            <w:r>
              <w:rPr>
                <w:sz w:val="19"/>
              </w:rPr>
              <w:t>How person takes full-body bath/shower, sponge bath (EXCLUDE washing of back, hair), and transfers in/out of tub/shower</w:t>
            </w:r>
          </w:p>
        </w:tc>
        <w:tc>
          <w:tcPr>
            <w:tcW w:w="2880" w:type="dxa"/>
            <w:gridSpan w:val="2"/>
            <w:tcBorders>
              <w:top w:val="single" w:sz="6" w:space="0" w:color="auto"/>
              <w:left w:val="single" w:sz="6" w:space="0" w:color="auto"/>
              <w:bottom w:val="single" w:sz="4" w:space="0" w:color="auto"/>
              <w:right w:val="single" w:sz="6" w:space="0" w:color="auto"/>
            </w:tcBorders>
          </w:tcPr>
          <w:p w14:paraId="42103917" w14:textId="77777777" w:rsidR="00B917F0" w:rsidRDefault="00B917F0">
            <w:pPr>
              <w:rPr>
                <w:sz w:val="19"/>
              </w:rPr>
            </w:pPr>
          </w:p>
          <w:p w14:paraId="036AFAAE" w14:textId="77777777" w:rsidR="00B917F0" w:rsidRDefault="00B917F0">
            <w:pPr>
              <w:rPr>
                <w:sz w:val="19"/>
              </w:rPr>
            </w:pPr>
            <w:r>
              <w:rPr>
                <w:sz w:val="19"/>
              </w:rPr>
              <w:t>15 - 30 minutes</w:t>
            </w:r>
          </w:p>
        </w:tc>
        <w:tc>
          <w:tcPr>
            <w:tcW w:w="3360" w:type="dxa"/>
            <w:tcBorders>
              <w:top w:val="single" w:sz="6" w:space="0" w:color="auto"/>
              <w:left w:val="single" w:sz="6" w:space="0" w:color="auto"/>
              <w:bottom w:val="single" w:sz="4" w:space="0" w:color="auto"/>
              <w:right w:val="single" w:sz="6" w:space="0" w:color="auto"/>
            </w:tcBorders>
          </w:tcPr>
          <w:p w14:paraId="3A1F9817" w14:textId="77777777" w:rsidR="00B917F0" w:rsidRDefault="00B917F0">
            <w:pPr>
              <w:rPr>
                <w:sz w:val="19"/>
              </w:rPr>
            </w:pPr>
            <w:r>
              <w:rPr>
                <w:sz w:val="19"/>
              </w:rPr>
              <w:t xml:space="preserve">If shower used and shampoo done, then consider as part of activity. </w:t>
            </w:r>
          </w:p>
        </w:tc>
      </w:tr>
      <w:tr w:rsidR="00B917F0" w14:paraId="47071CBB" w14:textId="77777777">
        <w:trPr>
          <w:cantSplit/>
          <w:trHeight w:val="1134"/>
        </w:trPr>
        <w:tc>
          <w:tcPr>
            <w:tcW w:w="360" w:type="dxa"/>
            <w:textDirection w:val="btLr"/>
          </w:tcPr>
          <w:p w14:paraId="357A0FF0" w14:textId="77777777" w:rsidR="00B917F0" w:rsidRDefault="00B917F0" w:rsidP="0039703B">
            <w:pPr>
              <w:ind w:left="113" w:right="113"/>
              <w:rPr>
                <w:sz w:val="19"/>
              </w:rPr>
            </w:pPr>
          </w:p>
        </w:tc>
        <w:tc>
          <w:tcPr>
            <w:tcW w:w="11280" w:type="dxa"/>
            <w:gridSpan w:val="5"/>
            <w:tcBorders>
              <w:top w:val="single" w:sz="4" w:space="0" w:color="auto"/>
            </w:tcBorders>
          </w:tcPr>
          <w:p w14:paraId="26C2356B" w14:textId="77777777" w:rsidR="00B917F0" w:rsidRDefault="00B917F0">
            <w:pPr>
              <w:ind w:left="492"/>
              <w:jc w:val="both"/>
              <w:rPr>
                <w:sz w:val="19"/>
              </w:rPr>
            </w:pPr>
          </w:p>
          <w:p w14:paraId="03880B70" w14:textId="77777777" w:rsidR="00B917F0" w:rsidRDefault="00B917F0">
            <w:pPr>
              <w:ind w:left="492"/>
              <w:jc w:val="both"/>
              <w:rPr>
                <w:sz w:val="19"/>
              </w:rPr>
            </w:pPr>
            <w:r>
              <w:rPr>
                <w:sz w:val="19"/>
              </w:rPr>
              <w:t>These allowances reflect the time normally allowed to accomplish the listed tasks. The ASA will use these allowances when authorizing a member’s authorized plan of care. If these times are not sufficient when considered in light of a member’s unique circumstances as identified by the ASA, the ASA may make an adjustment as long as the authorized hours do not exceed limits established for member’s level of care .</w:t>
            </w:r>
          </w:p>
          <w:p w14:paraId="152B78B2" w14:textId="77777777" w:rsidR="00B917F0" w:rsidRDefault="00B917F0">
            <w:pPr>
              <w:ind w:left="492"/>
              <w:jc w:val="both"/>
              <w:rPr>
                <w:sz w:val="19"/>
              </w:rPr>
            </w:pPr>
          </w:p>
          <w:p w14:paraId="3FC1F033" w14:textId="77777777" w:rsidR="00B917F0" w:rsidRDefault="00B917F0">
            <w:pPr>
              <w:ind w:left="492"/>
              <w:jc w:val="both"/>
              <w:rPr>
                <w:sz w:val="19"/>
              </w:rPr>
            </w:pPr>
            <w:r>
              <w:rPr>
                <w:sz w:val="19"/>
              </w:rPr>
              <w:t>Time authorized has to reflect the possibility of concurrent performance of activities, ex: while wash cycle running, dishes may be washed, floor vacuumed, bathroom cleaned, and other simultaneous activities.</w:t>
            </w:r>
          </w:p>
          <w:p w14:paraId="0E289C76" w14:textId="77777777" w:rsidR="00B917F0" w:rsidRDefault="00B917F0">
            <w:pPr>
              <w:rPr>
                <w:sz w:val="19"/>
              </w:rPr>
            </w:pPr>
          </w:p>
        </w:tc>
      </w:tr>
    </w:tbl>
    <w:p w14:paraId="76E5FECF" w14:textId="0D8BA8D3" w:rsidR="00E87FF6" w:rsidRDefault="00E87FF6" w:rsidP="00B74F98">
      <w:pPr>
        <w:tabs>
          <w:tab w:val="left" w:pos="1980"/>
        </w:tabs>
        <w:rPr>
          <w:sz w:val="19"/>
        </w:rPr>
      </w:pPr>
    </w:p>
    <w:p w14:paraId="41D85329" w14:textId="77777777" w:rsidR="00E87FF6" w:rsidRDefault="00E87FF6">
      <w:pPr>
        <w:rPr>
          <w:sz w:val="19"/>
        </w:rPr>
      </w:pPr>
      <w:r>
        <w:rPr>
          <w:sz w:val="19"/>
        </w:rPr>
        <w:br w:type="page"/>
      </w:r>
    </w:p>
    <w:p w14:paraId="0A44D428" w14:textId="7B3B4070" w:rsidR="00B917F0" w:rsidRDefault="00850B43" w:rsidP="00B74F98">
      <w:pPr>
        <w:tabs>
          <w:tab w:val="left" w:pos="1980"/>
        </w:tabs>
        <w:rPr>
          <w:sz w:val="19"/>
        </w:rPr>
      </w:pPr>
      <w:r>
        <w:rPr>
          <w:sz w:val="19"/>
        </w:rPr>
        <w:lastRenderedPageBreak/>
        <w:pict w14:anchorId="2B2408D1">
          <v:rect id="_x0000_i1025" style="width:0;height:1.5pt" o:hralign="center" o:hrstd="t" o:hr="t" fillcolor="#a0a0a0" stroked="f"/>
        </w:pict>
      </w:r>
    </w:p>
    <w:p w14:paraId="12C0FF18" w14:textId="77777777" w:rsidR="00E87FF6" w:rsidRDefault="00E87FF6" w:rsidP="00E87FF6">
      <w:pPr>
        <w:ind w:left="360"/>
        <w:jc w:val="both"/>
        <w:rPr>
          <w:sz w:val="22"/>
          <w:szCs w:val="22"/>
        </w:rPr>
      </w:pPr>
    </w:p>
    <w:p w14:paraId="385797CB" w14:textId="2FBA2242" w:rsidR="00E87FF6" w:rsidRPr="00B348AC" w:rsidRDefault="00E87FF6" w:rsidP="00E87FF6">
      <w:pPr>
        <w:ind w:left="360"/>
        <w:jc w:val="both"/>
        <w:rPr>
          <w:sz w:val="22"/>
          <w:szCs w:val="22"/>
        </w:rPr>
      </w:pPr>
      <w:r>
        <w:rPr>
          <w:sz w:val="22"/>
          <w:szCs w:val="22"/>
        </w:rPr>
        <w:t>October 15, 2025 APAO NOTE: The agency of jurisdiction resolved what, if any, accessibility issues there were with this rule. According to the Word “Check Accessibility” tool used by the agency, the rule presents no accessibility issues.</w:t>
      </w:r>
    </w:p>
    <w:p w14:paraId="4C2739DF" w14:textId="77777777" w:rsidR="00E87FF6" w:rsidRDefault="00E87FF6" w:rsidP="00B74F98">
      <w:pPr>
        <w:tabs>
          <w:tab w:val="left" w:pos="1980"/>
        </w:tabs>
        <w:rPr>
          <w:sz w:val="19"/>
        </w:rPr>
      </w:pPr>
    </w:p>
    <w:p w14:paraId="1C68D448" w14:textId="77777777" w:rsidR="00850B43" w:rsidRDefault="00850B43" w:rsidP="00850B43">
      <w:pPr>
        <w:ind w:left="360"/>
        <w:jc w:val="both"/>
        <w:rPr>
          <w:sz w:val="22"/>
          <w:szCs w:val="22"/>
        </w:rPr>
      </w:pPr>
      <w:r>
        <w:rPr>
          <w:szCs w:val="22"/>
        </w:rPr>
        <w:t>NONSUBSTANTIVE EDITS (formatting (addition of page breaks))</w:t>
      </w:r>
    </w:p>
    <w:p w14:paraId="7CA49808" w14:textId="77777777" w:rsidR="00850B43" w:rsidRDefault="00850B43" w:rsidP="00850B43">
      <w:pPr>
        <w:ind w:left="360" w:firstLine="360"/>
        <w:jc w:val="both"/>
        <w:rPr>
          <w:szCs w:val="22"/>
        </w:rPr>
      </w:pPr>
      <w:r>
        <w:rPr>
          <w:szCs w:val="22"/>
        </w:rPr>
        <w:t>December 30, 2025</w:t>
      </w:r>
    </w:p>
    <w:p w14:paraId="51696EDB" w14:textId="77777777" w:rsidR="00850B43" w:rsidRDefault="00850B43" w:rsidP="00850B43">
      <w:pPr>
        <w:ind w:left="360"/>
        <w:jc w:val="both"/>
        <w:rPr>
          <w:szCs w:val="22"/>
        </w:rPr>
      </w:pPr>
    </w:p>
    <w:p w14:paraId="54CE9C74" w14:textId="77777777" w:rsidR="00850B43" w:rsidRDefault="00850B43" w:rsidP="00850B43">
      <w:pPr>
        <w:ind w:left="360"/>
        <w:jc w:val="both"/>
        <w:rPr>
          <w:szCs w:val="22"/>
        </w:rPr>
      </w:pPr>
      <w:r>
        <w:rPr>
          <w:szCs w:val="22"/>
        </w:rPr>
        <w:t xml:space="preserve">APAO ACCESSIBILITY CHECK: </w:t>
      </w:r>
    </w:p>
    <w:p w14:paraId="1554E044" w14:textId="0C600930" w:rsidR="00850B43" w:rsidRDefault="00850B43" w:rsidP="00850B43">
      <w:pPr>
        <w:ind w:left="360" w:firstLine="360"/>
        <w:jc w:val="both"/>
        <w:rPr>
          <w:szCs w:val="22"/>
        </w:rPr>
      </w:pPr>
      <w:r>
        <w:rPr>
          <w:szCs w:val="22"/>
        </w:rPr>
        <w:t>December 30, 2025 (no issues found when agency of jurisdiction conducted accessibility check)</w:t>
      </w:r>
    </w:p>
    <w:p w14:paraId="6EB5DA53" w14:textId="77777777" w:rsidR="00850B43" w:rsidRDefault="00850B43" w:rsidP="00B74F98">
      <w:pPr>
        <w:tabs>
          <w:tab w:val="left" w:pos="1980"/>
        </w:tabs>
        <w:rPr>
          <w:sz w:val="19"/>
        </w:rPr>
      </w:pPr>
    </w:p>
    <w:sectPr w:rsidR="00850B43" w:rsidSect="00D54194">
      <w:headerReference w:type="default" r:id="rId15"/>
      <w:footerReference w:type="default" r:id="rId16"/>
      <w:headerReference w:type="first" r:id="rId17"/>
      <w:pgSz w:w="12240" w:h="15840" w:code="1"/>
      <w:pgMar w:top="720" w:right="864"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3ED0" w14:textId="77777777" w:rsidR="00602AF8" w:rsidRDefault="00602AF8">
      <w:r>
        <w:separator/>
      </w:r>
    </w:p>
  </w:endnote>
  <w:endnote w:type="continuationSeparator" w:id="0">
    <w:p w14:paraId="1B379EDF" w14:textId="77777777" w:rsidR="00602AF8" w:rsidRDefault="0060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636E" w14:textId="77777777" w:rsidR="00F77332" w:rsidRPr="00D54194" w:rsidRDefault="00F77332">
    <w:pPr>
      <w:pStyle w:val="Footer"/>
      <w:framePr w:wrap="auto" w:vAnchor="text" w:hAnchor="margin" w:xAlign="center" w:y="1"/>
      <w:rPr>
        <w:sz w:val="22"/>
        <w:szCs w:val="22"/>
      </w:rPr>
    </w:pPr>
    <w:r w:rsidRPr="00D54194">
      <w:rPr>
        <w:sz w:val="22"/>
        <w:szCs w:val="22"/>
      </w:rPr>
      <w:fldChar w:fldCharType="begin"/>
    </w:r>
    <w:r w:rsidRPr="00D54194">
      <w:rPr>
        <w:sz w:val="22"/>
        <w:szCs w:val="22"/>
      </w:rPr>
      <w:instrText xml:space="preserve">page  </w:instrText>
    </w:r>
    <w:r w:rsidRPr="00D54194">
      <w:rPr>
        <w:sz w:val="22"/>
        <w:szCs w:val="22"/>
      </w:rPr>
      <w:fldChar w:fldCharType="separate"/>
    </w:r>
    <w:r w:rsidR="009D7161">
      <w:rPr>
        <w:noProof/>
        <w:sz w:val="22"/>
        <w:szCs w:val="22"/>
      </w:rPr>
      <w:t>ii</w:t>
    </w:r>
    <w:r w:rsidRPr="00D54194">
      <w:rPr>
        <w:sz w:val="22"/>
        <w:szCs w:val="22"/>
      </w:rPr>
      <w:fldChar w:fldCharType="end"/>
    </w:r>
  </w:p>
  <w:p w14:paraId="639C277C" w14:textId="77777777" w:rsidR="00F77332" w:rsidRDefault="00F77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A986" w14:textId="77777777" w:rsidR="00F77332" w:rsidRDefault="00F77332">
    <w:pPr>
      <w:pStyle w:val="Footer"/>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865C" w14:textId="77777777" w:rsidR="00F77332" w:rsidRPr="00D54194" w:rsidRDefault="00F77332" w:rsidP="00D54194">
    <w:pPr>
      <w:pStyle w:val="Footer"/>
      <w:framePr w:wrap="auto" w:vAnchor="text" w:hAnchor="page" w:x="6620" w:y="9"/>
      <w:rPr>
        <w:sz w:val="22"/>
        <w:szCs w:val="22"/>
      </w:rPr>
    </w:pPr>
    <w:r w:rsidRPr="00D54194">
      <w:rPr>
        <w:sz w:val="22"/>
        <w:szCs w:val="22"/>
      </w:rPr>
      <w:fldChar w:fldCharType="begin"/>
    </w:r>
    <w:r w:rsidRPr="00D54194">
      <w:rPr>
        <w:sz w:val="22"/>
        <w:szCs w:val="22"/>
      </w:rPr>
      <w:instrText xml:space="preserve">page  </w:instrText>
    </w:r>
    <w:r w:rsidRPr="00D54194">
      <w:rPr>
        <w:sz w:val="22"/>
        <w:szCs w:val="22"/>
      </w:rPr>
      <w:fldChar w:fldCharType="separate"/>
    </w:r>
    <w:r w:rsidR="00F450FE">
      <w:rPr>
        <w:noProof/>
        <w:sz w:val="22"/>
        <w:szCs w:val="22"/>
      </w:rPr>
      <w:t>15</w:t>
    </w:r>
    <w:r w:rsidRPr="00D54194">
      <w:rPr>
        <w:sz w:val="22"/>
        <w:szCs w:val="22"/>
      </w:rPr>
      <w:fldChar w:fldCharType="end"/>
    </w:r>
  </w:p>
  <w:p w14:paraId="49767227" w14:textId="77777777" w:rsidR="00F77332" w:rsidRDefault="00F773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86984"/>
      <w:docPartObj>
        <w:docPartGallery w:val="Page Numbers (Bottom of Page)"/>
        <w:docPartUnique/>
      </w:docPartObj>
    </w:sdtPr>
    <w:sdtEndPr>
      <w:rPr>
        <w:noProof/>
        <w:sz w:val="22"/>
        <w:szCs w:val="22"/>
      </w:rPr>
    </w:sdtEndPr>
    <w:sdtContent>
      <w:p w14:paraId="687B2738" w14:textId="77777777" w:rsidR="00F77332" w:rsidRPr="00D54194" w:rsidRDefault="00F77332">
        <w:pPr>
          <w:pStyle w:val="Footer"/>
          <w:jc w:val="center"/>
          <w:rPr>
            <w:sz w:val="22"/>
            <w:szCs w:val="22"/>
          </w:rPr>
        </w:pPr>
        <w:r w:rsidRPr="00D54194">
          <w:rPr>
            <w:sz w:val="22"/>
            <w:szCs w:val="22"/>
          </w:rPr>
          <w:fldChar w:fldCharType="begin"/>
        </w:r>
        <w:r w:rsidRPr="00D54194">
          <w:rPr>
            <w:sz w:val="22"/>
            <w:szCs w:val="22"/>
          </w:rPr>
          <w:instrText xml:space="preserve"> PAGE   \* MERGEFORMAT </w:instrText>
        </w:r>
        <w:r w:rsidRPr="00D54194">
          <w:rPr>
            <w:sz w:val="22"/>
            <w:szCs w:val="22"/>
          </w:rPr>
          <w:fldChar w:fldCharType="separate"/>
        </w:r>
        <w:r w:rsidR="009D7161">
          <w:rPr>
            <w:noProof/>
            <w:sz w:val="22"/>
            <w:szCs w:val="22"/>
          </w:rPr>
          <w:t>1</w:t>
        </w:r>
        <w:r w:rsidRPr="00D54194">
          <w:rPr>
            <w:noProof/>
            <w:sz w:val="22"/>
            <w:szCs w:val="22"/>
          </w:rPr>
          <w:fldChar w:fldCharType="end"/>
        </w:r>
      </w:p>
    </w:sdtContent>
  </w:sdt>
  <w:p w14:paraId="579C86B4" w14:textId="77777777" w:rsidR="00F77332" w:rsidRDefault="00F77332">
    <w:pPr>
      <w:pStyle w:val="Footer"/>
      <w:jc w:val="center"/>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375468"/>
      <w:docPartObj>
        <w:docPartGallery w:val="Page Numbers (Bottom of Page)"/>
        <w:docPartUnique/>
      </w:docPartObj>
    </w:sdtPr>
    <w:sdtEndPr>
      <w:rPr>
        <w:noProof/>
      </w:rPr>
    </w:sdtEndPr>
    <w:sdtContent>
      <w:p w14:paraId="3647A50A" w14:textId="77777777" w:rsidR="00F77332" w:rsidRDefault="00F77332">
        <w:pPr>
          <w:pStyle w:val="Footer"/>
          <w:jc w:val="center"/>
        </w:pPr>
        <w:r>
          <w:fldChar w:fldCharType="begin"/>
        </w:r>
        <w:r>
          <w:instrText xml:space="preserve"> PAGE   \* MERGEFORMAT </w:instrText>
        </w:r>
        <w:r>
          <w:fldChar w:fldCharType="separate"/>
        </w:r>
        <w:r w:rsidR="008941D9">
          <w:rPr>
            <w:noProof/>
          </w:rPr>
          <w:t>19</w:t>
        </w:r>
        <w:r>
          <w:rPr>
            <w:noProof/>
          </w:rPr>
          <w:fldChar w:fldCharType="end"/>
        </w:r>
      </w:p>
    </w:sdtContent>
  </w:sdt>
  <w:p w14:paraId="75934081" w14:textId="77777777" w:rsidR="00F77332" w:rsidRDefault="00F77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C8FD" w14:textId="77777777" w:rsidR="00602AF8" w:rsidRDefault="00602AF8">
      <w:r>
        <w:separator/>
      </w:r>
    </w:p>
  </w:footnote>
  <w:footnote w:type="continuationSeparator" w:id="0">
    <w:p w14:paraId="3C6AEFA4" w14:textId="77777777" w:rsidR="00602AF8" w:rsidRDefault="0060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8B08" w14:textId="77777777" w:rsidR="00F77332" w:rsidRDefault="00F77332">
    <w:pPr>
      <w:pStyle w:val="Header"/>
      <w:tabs>
        <w:tab w:val="clear" w:pos="4320"/>
        <w:tab w:val="clear" w:pos="8640"/>
        <w:tab w:val="left" w:pos="0"/>
        <w:tab w:val="center" w:pos="4680"/>
        <w:tab w:val="right" w:pos="9360"/>
      </w:tabs>
      <w:jc w:val="center"/>
      <w:rPr>
        <w:sz w:val="22"/>
      </w:rPr>
    </w:pPr>
    <w:r>
      <w:rPr>
        <w:sz w:val="22"/>
      </w:rPr>
      <w:t>10-144-</w:t>
    </w:r>
    <w:r>
      <w:rPr>
        <w:caps/>
        <w:sz w:val="22"/>
      </w:rPr>
      <w:t>Chapter</w:t>
    </w:r>
    <w:r>
      <w:rPr>
        <w:sz w:val="22"/>
      </w:rPr>
      <w:t xml:space="preserve"> 101</w:t>
    </w:r>
  </w:p>
  <w:p w14:paraId="5A967EEE" w14:textId="77777777" w:rsidR="00F77332" w:rsidRDefault="00F77332">
    <w:pPr>
      <w:pStyle w:val="Header"/>
      <w:jc w:val="center"/>
      <w:rPr>
        <w:sz w:val="22"/>
      </w:rPr>
    </w:pPr>
    <w:r>
      <w:rPr>
        <w:sz w:val="22"/>
      </w:rPr>
      <w:t>MAINECARE BENEFITS MANUAL</w:t>
    </w:r>
  </w:p>
  <w:p w14:paraId="5A90662C" w14:textId="77777777" w:rsidR="00F77332" w:rsidRDefault="00F77332">
    <w:pPr>
      <w:pStyle w:val="Header"/>
      <w:jc w:val="center"/>
      <w:rPr>
        <w:sz w:val="22"/>
      </w:rPr>
    </w:pPr>
    <w:r>
      <w:rPr>
        <w:sz w:val="22"/>
      </w:rPr>
      <w:t>CHAPTER II</w:t>
    </w:r>
  </w:p>
  <w:p w14:paraId="70AC8D88" w14:textId="77777777" w:rsidR="00F77332" w:rsidRDefault="00F77332">
    <w:pPr>
      <w:pStyle w:val="Header"/>
      <w:jc w:val="center"/>
      <w:rPr>
        <w:sz w:val="22"/>
      </w:rPr>
    </w:pPr>
  </w:p>
  <w:p w14:paraId="26BE9BA9" w14:textId="77777777" w:rsidR="00F77332" w:rsidRDefault="00F77332">
    <w:pPr>
      <w:pStyle w:val="Header"/>
      <w:pBdr>
        <w:top w:val="single" w:sz="6" w:space="1" w:color="auto"/>
        <w:bottom w:val="single" w:sz="6" w:space="1" w:color="auto"/>
      </w:pBdr>
      <w:tabs>
        <w:tab w:val="clear" w:pos="4320"/>
        <w:tab w:val="clear" w:pos="8640"/>
        <w:tab w:val="center" w:pos="4680"/>
        <w:tab w:val="right" w:pos="9840"/>
      </w:tabs>
      <w:ind w:left="-600" w:right="-480"/>
      <w:rPr>
        <w:sz w:val="22"/>
      </w:rPr>
    </w:pPr>
    <w:r>
      <w:rPr>
        <w:sz w:val="22"/>
      </w:rPr>
      <w:t>SECTION 12</w:t>
    </w:r>
    <w:r>
      <w:rPr>
        <w:sz w:val="22"/>
      </w:rPr>
      <w:tab/>
    </w:r>
    <w:r>
      <w:rPr>
        <w:b/>
        <w:sz w:val="22"/>
      </w:rPr>
      <w:t>CONSUMER-DIRECTED ATTENDANT SERVICES</w:t>
    </w:r>
    <w:r>
      <w:rPr>
        <w:b/>
        <w:sz w:val="22"/>
      </w:rPr>
      <w:tab/>
    </w:r>
    <w:r>
      <w:rPr>
        <w:sz w:val="22"/>
      </w:rPr>
      <w:t>5/16/95</w:t>
    </w:r>
  </w:p>
  <w:p w14:paraId="7966629B" w14:textId="77777777" w:rsidR="00F77332" w:rsidRDefault="00F77332" w:rsidP="00B917F0">
    <w:pPr>
      <w:pStyle w:val="Header"/>
      <w:pBdr>
        <w:top w:val="single" w:sz="6" w:space="1" w:color="auto"/>
        <w:bottom w:val="single" w:sz="6" w:space="1" w:color="auto"/>
      </w:pBdr>
      <w:tabs>
        <w:tab w:val="clear" w:pos="4320"/>
        <w:tab w:val="clear" w:pos="8640"/>
        <w:tab w:val="center" w:pos="4680"/>
        <w:tab w:val="right" w:pos="9840"/>
      </w:tabs>
      <w:ind w:left="-600" w:right="-480"/>
      <w:jc w:val="right"/>
      <w:rPr>
        <w:sz w:val="22"/>
      </w:rPr>
    </w:pPr>
    <w:r>
      <w:rPr>
        <w:sz w:val="22"/>
      </w:rPr>
      <w:t>Last Updated: 02/11/19</w:t>
    </w:r>
  </w:p>
  <w:p w14:paraId="67E1C7B2" w14:textId="77777777" w:rsidR="00F77332" w:rsidRDefault="00F77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3548" w14:textId="77777777" w:rsidR="00F77332" w:rsidRDefault="00F77332">
    <w:pPr>
      <w:pStyle w:val="Header"/>
      <w:tabs>
        <w:tab w:val="clear" w:pos="4320"/>
        <w:tab w:val="clear" w:pos="8640"/>
        <w:tab w:val="left" w:pos="0"/>
        <w:tab w:val="center" w:pos="4680"/>
        <w:tab w:val="right" w:pos="9360"/>
      </w:tabs>
      <w:jc w:val="center"/>
      <w:rPr>
        <w:sz w:val="22"/>
      </w:rPr>
    </w:pPr>
    <w:r>
      <w:rPr>
        <w:sz w:val="22"/>
      </w:rPr>
      <w:t>10-144-</w:t>
    </w:r>
    <w:r>
      <w:rPr>
        <w:caps/>
        <w:sz w:val="22"/>
      </w:rPr>
      <w:t>Chapter</w:t>
    </w:r>
    <w:r>
      <w:rPr>
        <w:sz w:val="22"/>
      </w:rPr>
      <w:t xml:space="preserve"> 101</w:t>
    </w:r>
  </w:p>
  <w:p w14:paraId="62BDDEB3" w14:textId="77777777" w:rsidR="00F77332" w:rsidRDefault="00F77332">
    <w:pPr>
      <w:pStyle w:val="Header"/>
      <w:jc w:val="center"/>
      <w:rPr>
        <w:sz w:val="22"/>
      </w:rPr>
    </w:pPr>
    <w:r>
      <w:rPr>
        <w:sz w:val="22"/>
      </w:rPr>
      <w:t>MAINECARE BENEFITS MANUAL</w:t>
    </w:r>
  </w:p>
  <w:p w14:paraId="2915672C" w14:textId="77777777" w:rsidR="00F77332" w:rsidRDefault="00F77332">
    <w:pPr>
      <w:pStyle w:val="Header"/>
      <w:jc w:val="center"/>
      <w:rPr>
        <w:sz w:val="22"/>
      </w:rPr>
    </w:pPr>
    <w:r>
      <w:rPr>
        <w:sz w:val="22"/>
      </w:rPr>
      <w:t>CHAPTER II</w:t>
    </w:r>
  </w:p>
  <w:p w14:paraId="3523DD46" w14:textId="77777777" w:rsidR="00F77332" w:rsidRDefault="00F77332">
    <w:pPr>
      <w:pStyle w:val="Header"/>
      <w:jc w:val="center"/>
      <w:rPr>
        <w:sz w:val="22"/>
      </w:rPr>
    </w:pPr>
  </w:p>
  <w:p w14:paraId="3BEC9B8C" w14:textId="77777777" w:rsidR="00F77332" w:rsidRDefault="00F77332">
    <w:pPr>
      <w:pStyle w:val="Header"/>
      <w:pBdr>
        <w:top w:val="single" w:sz="6" w:space="1" w:color="auto"/>
        <w:bottom w:val="single" w:sz="6" w:space="1" w:color="auto"/>
      </w:pBdr>
      <w:tabs>
        <w:tab w:val="clear" w:pos="4320"/>
        <w:tab w:val="clear" w:pos="8640"/>
        <w:tab w:val="center" w:pos="4680"/>
        <w:tab w:val="right" w:pos="9840"/>
      </w:tabs>
      <w:ind w:left="-600" w:right="-480"/>
      <w:rPr>
        <w:sz w:val="22"/>
      </w:rPr>
    </w:pPr>
    <w:r>
      <w:rPr>
        <w:sz w:val="22"/>
      </w:rPr>
      <w:t>SECTION 12</w:t>
    </w:r>
    <w:r>
      <w:rPr>
        <w:sz w:val="22"/>
      </w:rPr>
      <w:tab/>
    </w:r>
    <w:r>
      <w:rPr>
        <w:b/>
        <w:sz w:val="22"/>
      </w:rPr>
      <w:t>CONSUMER-DIRECTED ATTENDANT SERVICES</w:t>
    </w:r>
    <w:r>
      <w:rPr>
        <w:b/>
        <w:sz w:val="22"/>
      </w:rPr>
      <w:tab/>
    </w:r>
    <w:r>
      <w:rPr>
        <w:sz w:val="22"/>
      </w:rPr>
      <w:t>5/16/95</w:t>
    </w:r>
  </w:p>
  <w:p w14:paraId="7F1830E2" w14:textId="77777777" w:rsidR="00F77332" w:rsidRDefault="00F77332" w:rsidP="00B917F0">
    <w:pPr>
      <w:pStyle w:val="Header"/>
      <w:pBdr>
        <w:top w:val="single" w:sz="6" w:space="1" w:color="auto"/>
        <w:bottom w:val="single" w:sz="6" w:space="1" w:color="auto"/>
      </w:pBdr>
      <w:tabs>
        <w:tab w:val="clear" w:pos="4320"/>
        <w:tab w:val="clear" w:pos="8640"/>
        <w:tab w:val="center" w:pos="4680"/>
        <w:tab w:val="right" w:pos="9840"/>
      </w:tabs>
      <w:ind w:left="-600" w:right="-480"/>
      <w:jc w:val="right"/>
      <w:rPr>
        <w:sz w:val="22"/>
      </w:rPr>
    </w:pPr>
    <w:r>
      <w:rPr>
        <w:sz w:val="22"/>
      </w:rPr>
      <w:t>Last Updated: 02/11/19</w:t>
    </w:r>
  </w:p>
  <w:p w14:paraId="5E1844F0" w14:textId="77777777" w:rsidR="00F77332" w:rsidRDefault="00F77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15A9" w14:textId="77777777" w:rsidR="00F77332" w:rsidRDefault="00F77332">
    <w:pPr>
      <w:pStyle w:val="Header"/>
      <w:tabs>
        <w:tab w:val="clear" w:pos="4320"/>
        <w:tab w:val="clear" w:pos="8640"/>
        <w:tab w:val="left" w:pos="0"/>
        <w:tab w:val="center" w:pos="4680"/>
        <w:tab w:val="right" w:pos="9360"/>
      </w:tabs>
      <w:jc w:val="center"/>
      <w:rPr>
        <w:sz w:val="22"/>
      </w:rPr>
    </w:pPr>
    <w:r>
      <w:rPr>
        <w:sz w:val="22"/>
      </w:rPr>
      <w:t>10-144-</w:t>
    </w:r>
    <w:r>
      <w:rPr>
        <w:caps/>
        <w:sz w:val="22"/>
      </w:rPr>
      <w:t>Chapter</w:t>
    </w:r>
    <w:r>
      <w:rPr>
        <w:sz w:val="22"/>
      </w:rPr>
      <w:t xml:space="preserve"> 101</w:t>
    </w:r>
  </w:p>
  <w:p w14:paraId="0DB4BEA7" w14:textId="77777777" w:rsidR="00F77332" w:rsidRDefault="00F77332">
    <w:pPr>
      <w:pStyle w:val="Header"/>
      <w:jc w:val="center"/>
      <w:rPr>
        <w:sz w:val="22"/>
      </w:rPr>
    </w:pPr>
    <w:r>
      <w:rPr>
        <w:sz w:val="22"/>
      </w:rPr>
      <w:t>MAINECARE BENEFITS MANUAL</w:t>
    </w:r>
  </w:p>
  <w:p w14:paraId="6A02C05E" w14:textId="77777777" w:rsidR="00F77332" w:rsidRDefault="00F77332">
    <w:pPr>
      <w:pStyle w:val="Header"/>
      <w:jc w:val="center"/>
      <w:rPr>
        <w:sz w:val="22"/>
      </w:rPr>
    </w:pPr>
    <w:r>
      <w:rPr>
        <w:sz w:val="22"/>
      </w:rPr>
      <w:t>CHAPTER II</w:t>
    </w:r>
  </w:p>
  <w:p w14:paraId="069ABCBB" w14:textId="77777777" w:rsidR="00F77332" w:rsidRDefault="00F77332">
    <w:pPr>
      <w:pStyle w:val="Header"/>
      <w:jc w:val="center"/>
      <w:rPr>
        <w:sz w:val="22"/>
      </w:rPr>
    </w:pPr>
  </w:p>
  <w:p w14:paraId="7946F898" w14:textId="77777777" w:rsidR="00F77332" w:rsidRDefault="00F77332">
    <w:pPr>
      <w:pStyle w:val="Header"/>
      <w:pBdr>
        <w:top w:val="single" w:sz="6" w:space="1" w:color="auto"/>
        <w:bottom w:val="single" w:sz="6" w:space="1" w:color="auto"/>
      </w:pBdr>
      <w:tabs>
        <w:tab w:val="clear" w:pos="4320"/>
        <w:tab w:val="clear" w:pos="8640"/>
        <w:tab w:val="center" w:pos="4680"/>
        <w:tab w:val="right" w:pos="9840"/>
      </w:tabs>
      <w:ind w:left="-600" w:right="-480"/>
      <w:rPr>
        <w:sz w:val="22"/>
      </w:rPr>
    </w:pPr>
    <w:r>
      <w:rPr>
        <w:sz w:val="22"/>
      </w:rPr>
      <w:t>SECTION 12</w:t>
    </w:r>
    <w:r>
      <w:rPr>
        <w:sz w:val="22"/>
      </w:rPr>
      <w:tab/>
    </w:r>
    <w:r>
      <w:rPr>
        <w:b/>
        <w:sz w:val="22"/>
      </w:rPr>
      <w:t>CONSUMER-DIRECTED ATTENDANT SERVICES</w:t>
    </w:r>
    <w:r>
      <w:rPr>
        <w:b/>
        <w:sz w:val="22"/>
      </w:rPr>
      <w:tab/>
    </w:r>
    <w:r>
      <w:rPr>
        <w:sz w:val="22"/>
      </w:rPr>
      <w:t>5/16/95</w:t>
    </w:r>
  </w:p>
  <w:p w14:paraId="32BBD4EF" w14:textId="77777777" w:rsidR="00F77332" w:rsidRDefault="00F77332" w:rsidP="0079006F">
    <w:pPr>
      <w:pStyle w:val="Header"/>
      <w:pBdr>
        <w:top w:val="single" w:sz="6" w:space="1" w:color="auto"/>
        <w:bottom w:val="single" w:sz="6" w:space="1" w:color="auto"/>
      </w:pBdr>
      <w:tabs>
        <w:tab w:val="clear" w:pos="4320"/>
        <w:tab w:val="clear" w:pos="8640"/>
        <w:tab w:val="center" w:pos="4680"/>
        <w:tab w:val="right" w:pos="9840"/>
      </w:tabs>
      <w:ind w:left="-600" w:right="-480"/>
      <w:jc w:val="right"/>
      <w:rPr>
        <w:sz w:val="22"/>
      </w:rPr>
    </w:pPr>
    <w:r>
      <w:rPr>
        <w:sz w:val="22"/>
      </w:rPr>
      <w:t>Last Updated: 02/11/19</w:t>
    </w:r>
  </w:p>
  <w:p w14:paraId="6AE49616" w14:textId="77777777" w:rsidR="00F77332" w:rsidRDefault="00F77332">
    <w:pPr>
      <w:pStyle w:val="Header"/>
      <w:ind w:left="-720" w:right="-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CEB3" w14:textId="77777777" w:rsidR="00F77332" w:rsidRDefault="00F77332">
    <w:pPr>
      <w:pStyle w:val="Header"/>
      <w:tabs>
        <w:tab w:val="clear" w:pos="4320"/>
        <w:tab w:val="clear" w:pos="8640"/>
        <w:tab w:val="left" w:pos="0"/>
        <w:tab w:val="center" w:pos="4680"/>
        <w:tab w:val="right" w:pos="9360"/>
      </w:tabs>
      <w:jc w:val="center"/>
      <w:rPr>
        <w:sz w:val="22"/>
      </w:rPr>
    </w:pPr>
    <w:r>
      <w:rPr>
        <w:sz w:val="22"/>
      </w:rPr>
      <w:t>10-144-</w:t>
    </w:r>
    <w:r>
      <w:rPr>
        <w:caps/>
        <w:sz w:val="22"/>
      </w:rPr>
      <w:t>Chapter</w:t>
    </w:r>
    <w:r>
      <w:rPr>
        <w:sz w:val="22"/>
      </w:rPr>
      <w:t xml:space="preserve"> 101</w:t>
    </w:r>
  </w:p>
  <w:p w14:paraId="37987169" w14:textId="77777777" w:rsidR="00F77332" w:rsidRDefault="00F77332">
    <w:pPr>
      <w:pStyle w:val="Header"/>
      <w:jc w:val="center"/>
      <w:rPr>
        <w:sz w:val="22"/>
      </w:rPr>
    </w:pPr>
    <w:r>
      <w:rPr>
        <w:sz w:val="22"/>
      </w:rPr>
      <w:t>MAINECARE BENEFITS MANUAL</w:t>
    </w:r>
  </w:p>
  <w:p w14:paraId="6E438E73" w14:textId="77777777" w:rsidR="00F77332" w:rsidRDefault="00F77332">
    <w:pPr>
      <w:pStyle w:val="Header"/>
      <w:jc w:val="center"/>
      <w:rPr>
        <w:sz w:val="22"/>
      </w:rPr>
    </w:pPr>
    <w:r>
      <w:rPr>
        <w:sz w:val="22"/>
      </w:rPr>
      <w:t>CHAPTER II</w:t>
    </w:r>
  </w:p>
  <w:p w14:paraId="30BCD2A8" w14:textId="77777777" w:rsidR="00F77332" w:rsidRDefault="00F77332">
    <w:pPr>
      <w:pStyle w:val="Header"/>
      <w:jc w:val="center"/>
      <w:rPr>
        <w:sz w:val="22"/>
      </w:rPr>
    </w:pPr>
  </w:p>
  <w:p w14:paraId="56EA3AB1" w14:textId="77777777" w:rsidR="00F77332" w:rsidRDefault="00F77332">
    <w:pPr>
      <w:pStyle w:val="Header"/>
      <w:pBdr>
        <w:top w:val="single" w:sz="6" w:space="1" w:color="auto"/>
        <w:bottom w:val="single" w:sz="6" w:space="1" w:color="auto"/>
      </w:pBdr>
      <w:tabs>
        <w:tab w:val="clear" w:pos="4320"/>
        <w:tab w:val="clear" w:pos="8640"/>
        <w:tab w:val="center" w:pos="4680"/>
        <w:tab w:val="right" w:pos="10800"/>
      </w:tabs>
      <w:ind w:left="-600" w:right="-288"/>
      <w:jc w:val="center"/>
      <w:rPr>
        <w:b/>
        <w:sz w:val="22"/>
      </w:rPr>
    </w:pPr>
    <w:r>
      <w:rPr>
        <w:b/>
        <w:sz w:val="22"/>
      </w:rPr>
      <w:t>APPENDIX A</w:t>
    </w:r>
  </w:p>
  <w:p w14:paraId="72DA72F6" w14:textId="77777777" w:rsidR="00F77332" w:rsidRDefault="00F77332">
    <w:pPr>
      <w:pStyle w:val="Header"/>
      <w:pBdr>
        <w:top w:val="single" w:sz="6" w:space="1" w:color="auto"/>
        <w:bottom w:val="single" w:sz="6" w:space="1" w:color="auto"/>
      </w:pBdr>
      <w:tabs>
        <w:tab w:val="clear" w:pos="4320"/>
        <w:tab w:val="clear" w:pos="8640"/>
        <w:tab w:val="center" w:pos="4680"/>
        <w:tab w:val="right" w:pos="10800"/>
      </w:tabs>
      <w:ind w:left="-600" w:right="-288"/>
      <w:jc w:val="center"/>
      <w:rPr>
        <w:b/>
        <w:sz w:val="22"/>
      </w:rPr>
    </w:pPr>
    <w:r>
      <w:rPr>
        <w:b/>
        <w:sz w:val="22"/>
      </w:rPr>
      <w:t>DEFINITIONS OF ADLs AND TASK TIME ALLOWANCES</w:t>
    </w:r>
  </w:p>
  <w:p w14:paraId="41793F54" w14:textId="77777777" w:rsidR="00F77332" w:rsidRPr="00157E11" w:rsidRDefault="00F77332" w:rsidP="0079006F">
    <w:pPr>
      <w:pStyle w:val="Header"/>
      <w:pBdr>
        <w:top w:val="single" w:sz="6" w:space="1" w:color="auto"/>
        <w:bottom w:val="single" w:sz="6" w:space="1" w:color="auto"/>
      </w:pBdr>
      <w:tabs>
        <w:tab w:val="clear" w:pos="4320"/>
        <w:tab w:val="clear" w:pos="8640"/>
        <w:tab w:val="center" w:pos="4680"/>
        <w:tab w:val="right" w:pos="10800"/>
      </w:tabs>
      <w:ind w:left="-600" w:right="-288"/>
      <w:jc w:val="right"/>
      <w:rPr>
        <w:sz w:val="22"/>
      </w:rPr>
    </w:pPr>
    <w:r>
      <w:rPr>
        <w:b/>
        <w:sz w:val="22"/>
      </w:rPr>
      <w:t xml:space="preserve">Last Updated: </w:t>
    </w:r>
    <w:r>
      <w:rPr>
        <w:sz w:val="22"/>
      </w:rPr>
      <w:t>02/11/19</w:t>
    </w:r>
  </w:p>
  <w:p w14:paraId="637F4C03" w14:textId="77777777" w:rsidR="00F77332" w:rsidRDefault="00F77332">
    <w:pPr>
      <w:pStyle w:val="Heade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5780" w14:textId="77777777" w:rsidR="00F77332" w:rsidRDefault="00F77332">
    <w:pPr>
      <w:pStyle w:val="Header"/>
      <w:jc w:val="center"/>
    </w:pPr>
    <w:r>
      <w:t>10-144 Chapter 101</w:t>
    </w:r>
  </w:p>
  <w:p w14:paraId="0B546CDF" w14:textId="77777777" w:rsidR="00F77332" w:rsidRDefault="00F77332">
    <w:pPr>
      <w:pStyle w:val="Header"/>
      <w:jc w:val="center"/>
    </w:pPr>
    <w:r w:rsidRPr="00073CEC">
      <w:t xml:space="preserve">MAINECARE </w:t>
    </w:r>
    <w:r w:rsidRPr="00073CEC">
      <w:rPr>
        <w:caps/>
      </w:rPr>
      <w:t>BEnefits</w:t>
    </w:r>
    <w:r>
      <w:t xml:space="preserve"> MANUAL</w:t>
    </w:r>
  </w:p>
  <w:p w14:paraId="40E1504C" w14:textId="77777777" w:rsidR="00F77332" w:rsidRDefault="00F77332">
    <w:pPr>
      <w:pStyle w:val="Header"/>
      <w:jc w:val="center"/>
    </w:pPr>
  </w:p>
  <w:p w14:paraId="1ED250AC" w14:textId="77777777" w:rsidR="00F77332" w:rsidRDefault="00F77332">
    <w:pPr>
      <w:pStyle w:val="Header"/>
      <w:jc w:val="center"/>
    </w:pPr>
    <w:r>
      <w:t>CHAPTER III</w:t>
    </w:r>
  </w:p>
  <w:p w14:paraId="056DA0E4" w14:textId="77777777" w:rsidR="00F77332" w:rsidRDefault="00F77332">
    <w:pPr>
      <w:pStyle w:val="Header"/>
      <w:jc w:val="center"/>
    </w:pPr>
  </w:p>
  <w:p w14:paraId="59C20C77" w14:textId="77777777" w:rsidR="00F77332" w:rsidRDefault="00F77332">
    <w:pPr>
      <w:pStyle w:val="Header"/>
      <w:pBdr>
        <w:top w:val="single" w:sz="4" w:space="1" w:color="auto"/>
        <w:bottom w:val="single" w:sz="4" w:space="1" w:color="auto"/>
      </w:pBdr>
      <w:spacing w:before="120"/>
    </w:pPr>
    <w:r>
      <w:t>SECTION 12                              CONSUMER DIRECTED ATTENDANT SERVICES                   5/16/95</w:t>
    </w:r>
  </w:p>
  <w:p w14:paraId="04650F92" w14:textId="77777777" w:rsidR="00F77332" w:rsidRDefault="00F77332">
    <w:pPr>
      <w:pStyle w:val="Header"/>
      <w:spacing w:before="12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16F1"/>
    <w:multiLevelType w:val="hybridMultilevel"/>
    <w:tmpl w:val="1742BE66"/>
    <w:lvl w:ilvl="0" w:tplc="3EE8A15E">
      <w:start w:val="1"/>
      <w:numFmt w:val="upperLetter"/>
      <w:lvlText w:val="%1."/>
      <w:lvlJc w:val="left"/>
      <w:pPr>
        <w:ind w:left="7110" w:hanging="360"/>
      </w:pPr>
      <w:rPr>
        <w:rFonts w:cs="Times New Roman" w:hint="default"/>
      </w:rPr>
    </w:lvl>
    <w:lvl w:ilvl="1" w:tplc="04090019" w:tentative="1">
      <w:start w:val="1"/>
      <w:numFmt w:val="lowerLetter"/>
      <w:lvlText w:val="%2."/>
      <w:lvlJc w:val="left"/>
      <w:pPr>
        <w:ind w:left="7830" w:hanging="360"/>
      </w:pPr>
      <w:rPr>
        <w:rFonts w:cs="Times New Roman"/>
      </w:rPr>
    </w:lvl>
    <w:lvl w:ilvl="2" w:tplc="0409001B" w:tentative="1">
      <w:start w:val="1"/>
      <w:numFmt w:val="lowerRoman"/>
      <w:lvlText w:val="%3."/>
      <w:lvlJc w:val="right"/>
      <w:pPr>
        <w:ind w:left="8550" w:hanging="180"/>
      </w:pPr>
      <w:rPr>
        <w:rFonts w:cs="Times New Roman"/>
      </w:rPr>
    </w:lvl>
    <w:lvl w:ilvl="3" w:tplc="0409000F" w:tentative="1">
      <w:start w:val="1"/>
      <w:numFmt w:val="decimal"/>
      <w:lvlText w:val="%4."/>
      <w:lvlJc w:val="left"/>
      <w:pPr>
        <w:ind w:left="9270" w:hanging="360"/>
      </w:pPr>
      <w:rPr>
        <w:rFonts w:cs="Times New Roman"/>
      </w:rPr>
    </w:lvl>
    <w:lvl w:ilvl="4" w:tplc="04090019" w:tentative="1">
      <w:start w:val="1"/>
      <w:numFmt w:val="lowerLetter"/>
      <w:lvlText w:val="%5."/>
      <w:lvlJc w:val="left"/>
      <w:pPr>
        <w:ind w:left="9990" w:hanging="360"/>
      </w:pPr>
      <w:rPr>
        <w:rFonts w:cs="Times New Roman"/>
      </w:rPr>
    </w:lvl>
    <w:lvl w:ilvl="5" w:tplc="0409001B" w:tentative="1">
      <w:start w:val="1"/>
      <w:numFmt w:val="lowerRoman"/>
      <w:lvlText w:val="%6."/>
      <w:lvlJc w:val="right"/>
      <w:pPr>
        <w:ind w:left="10710" w:hanging="180"/>
      </w:pPr>
      <w:rPr>
        <w:rFonts w:cs="Times New Roman"/>
      </w:rPr>
    </w:lvl>
    <w:lvl w:ilvl="6" w:tplc="0409000F" w:tentative="1">
      <w:start w:val="1"/>
      <w:numFmt w:val="decimal"/>
      <w:lvlText w:val="%7."/>
      <w:lvlJc w:val="left"/>
      <w:pPr>
        <w:ind w:left="11430" w:hanging="360"/>
      </w:pPr>
      <w:rPr>
        <w:rFonts w:cs="Times New Roman"/>
      </w:rPr>
    </w:lvl>
    <w:lvl w:ilvl="7" w:tplc="04090019" w:tentative="1">
      <w:start w:val="1"/>
      <w:numFmt w:val="lowerLetter"/>
      <w:lvlText w:val="%8."/>
      <w:lvlJc w:val="left"/>
      <w:pPr>
        <w:ind w:left="12150" w:hanging="360"/>
      </w:pPr>
      <w:rPr>
        <w:rFonts w:cs="Times New Roman"/>
      </w:rPr>
    </w:lvl>
    <w:lvl w:ilvl="8" w:tplc="0409001B" w:tentative="1">
      <w:start w:val="1"/>
      <w:numFmt w:val="lowerRoman"/>
      <w:lvlText w:val="%9."/>
      <w:lvlJc w:val="right"/>
      <w:pPr>
        <w:ind w:left="12870" w:hanging="180"/>
      </w:pPr>
      <w:rPr>
        <w:rFonts w:cs="Times New Roman"/>
      </w:rPr>
    </w:lvl>
  </w:abstractNum>
  <w:abstractNum w:abstractNumId="1" w15:restartNumberingAfterBreak="0">
    <w:nsid w:val="172C368E"/>
    <w:multiLevelType w:val="hybridMultilevel"/>
    <w:tmpl w:val="73587A7E"/>
    <w:lvl w:ilvl="0" w:tplc="04964FDE">
      <w:start w:val="1"/>
      <w:numFmt w:val="upperLetter"/>
      <w:lvlText w:val="%1."/>
      <w:lvlJc w:val="left"/>
      <w:pPr>
        <w:ind w:left="1620" w:hanging="90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72D5DD7"/>
    <w:multiLevelType w:val="hybridMultilevel"/>
    <w:tmpl w:val="1330567A"/>
    <w:lvl w:ilvl="0" w:tplc="4FE0A78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9214DC0"/>
    <w:multiLevelType w:val="hybridMultilevel"/>
    <w:tmpl w:val="5652E384"/>
    <w:lvl w:ilvl="0" w:tplc="4322DAE6">
      <w:start w:val="2"/>
      <w:numFmt w:val="upperLetter"/>
      <w:lvlText w:val="%1."/>
      <w:lvlJc w:val="left"/>
      <w:pPr>
        <w:tabs>
          <w:tab w:val="num" w:pos="1080"/>
        </w:tabs>
        <w:ind w:left="1080" w:hanging="360"/>
      </w:pPr>
      <w:rPr>
        <w:rFonts w:cs="Times New Roman" w:hint="default"/>
      </w:rPr>
    </w:lvl>
    <w:lvl w:ilvl="1" w:tplc="39E69658">
      <w:start w:val="1"/>
      <w:numFmt w:val="lowerLetter"/>
      <w:lvlText w:val="%2."/>
      <w:lvlJc w:val="left"/>
      <w:pPr>
        <w:tabs>
          <w:tab w:val="num" w:pos="1800"/>
        </w:tabs>
        <w:ind w:left="1800" w:hanging="360"/>
      </w:pPr>
      <w:rPr>
        <w:rFonts w:cs="Times New Roman"/>
      </w:rPr>
    </w:lvl>
    <w:lvl w:ilvl="2" w:tplc="425057F4">
      <w:start w:val="1"/>
      <w:numFmt w:val="decimal"/>
      <w:lvlText w:val="%3."/>
      <w:lvlJc w:val="left"/>
      <w:pPr>
        <w:tabs>
          <w:tab w:val="num" w:pos="2700"/>
        </w:tabs>
        <w:ind w:left="2700" w:hanging="360"/>
      </w:pPr>
      <w:rPr>
        <w:rFonts w:cs="Times New Roman" w:hint="default"/>
      </w:rPr>
    </w:lvl>
    <w:lvl w:ilvl="3" w:tplc="A2784F3C" w:tentative="1">
      <w:start w:val="1"/>
      <w:numFmt w:val="decimal"/>
      <w:lvlText w:val="%4."/>
      <w:lvlJc w:val="left"/>
      <w:pPr>
        <w:tabs>
          <w:tab w:val="num" w:pos="3240"/>
        </w:tabs>
        <w:ind w:left="3240" w:hanging="360"/>
      </w:pPr>
      <w:rPr>
        <w:rFonts w:cs="Times New Roman"/>
      </w:rPr>
    </w:lvl>
    <w:lvl w:ilvl="4" w:tplc="27E60C24" w:tentative="1">
      <w:start w:val="1"/>
      <w:numFmt w:val="lowerLetter"/>
      <w:lvlText w:val="%5."/>
      <w:lvlJc w:val="left"/>
      <w:pPr>
        <w:tabs>
          <w:tab w:val="num" w:pos="3960"/>
        </w:tabs>
        <w:ind w:left="3960" w:hanging="360"/>
      </w:pPr>
      <w:rPr>
        <w:rFonts w:cs="Times New Roman"/>
      </w:rPr>
    </w:lvl>
    <w:lvl w:ilvl="5" w:tplc="2144A58A" w:tentative="1">
      <w:start w:val="1"/>
      <w:numFmt w:val="lowerRoman"/>
      <w:lvlText w:val="%6."/>
      <w:lvlJc w:val="right"/>
      <w:pPr>
        <w:tabs>
          <w:tab w:val="num" w:pos="4680"/>
        </w:tabs>
        <w:ind w:left="4680" w:hanging="180"/>
      </w:pPr>
      <w:rPr>
        <w:rFonts w:cs="Times New Roman"/>
      </w:rPr>
    </w:lvl>
    <w:lvl w:ilvl="6" w:tplc="3AAC5F9E" w:tentative="1">
      <w:start w:val="1"/>
      <w:numFmt w:val="decimal"/>
      <w:lvlText w:val="%7."/>
      <w:lvlJc w:val="left"/>
      <w:pPr>
        <w:tabs>
          <w:tab w:val="num" w:pos="5400"/>
        </w:tabs>
        <w:ind w:left="5400" w:hanging="360"/>
      </w:pPr>
      <w:rPr>
        <w:rFonts w:cs="Times New Roman"/>
      </w:rPr>
    </w:lvl>
    <w:lvl w:ilvl="7" w:tplc="CD6E8CCA" w:tentative="1">
      <w:start w:val="1"/>
      <w:numFmt w:val="lowerLetter"/>
      <w:lvlText w:val="%8."/>
      <w:lvlJc w:val="left"/>
      <w:pPr>
        <w:tabs>
          <w:tab w:val="num" w:pos="6120"/>
        </w:tabs>
        <w:ind w:left="6120" w:hanging="360"/>
      </w:pPr>
      <w:rPr>
        <w:rFonts w:cs="Times New Roman"/>
      </w:rPr>
    </w:lvl>
    <w:lvl w:ilvl="8" w:tplc="A81E0F5C"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269E6"/>
    <w:multiLevelType w:val="hybridMultilevel"/>
    <w:tmpl w:val="D7D0E1D0"/>
    <w:lvl w:ilvl="0" w:tplc="A7B2D542">
      <w:start w:val="1"/>
      <w:numFmt w:val="upperLetter"/>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5" w15:restartNumberingAfterBreak="0">
    <w:nsid w:val="3045055D"/>
    <w:multiLevelType w:val="hybridMultilevel"/>
    <w:tmpl w:val="9C8E92D4"/>
    <w:lvl w:ilvl="0" w:tplc="F5B47E7A">
      <w:start w:val="1"/>
      <w:numFmt w:val="upperLetter"/>
      <w:lvlText w:val="%1."/>
      <w:lvlJc w:val="left"/>
      <w:pPr>
        <w:ind w:left="1170" w:hanging="45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0971019"/>
    <w:multiLevelType w:val="hybridMultilevel"/>
    <w:tmpl w:val="0FF23D8C"/>
    <w:lvl w:ilvl="0" w:tplc="901C0D54">
      <w:start w:val="1"/>
      <w:numFmt w:val="lowerLetter"/>
      <w:lvlText w:val="(%1)"/>
      <w:lvlJc w:val="left"/>
      <w:pPr>
        <w:tabs>
          <w:tab w:val="num" w:pos="2370"/>
        </w:tabs>
        <w:ind w:left="2370" w:hanging="360"/>
      </w:pPr>
      <w:rPr>
        <w:rFonts w:cs="Times New Roman" w:hint="default"/>
      </w:rPr>
    </w:lvl>
    <w:lvl w:ilvl="1" w:tplc="D2EC27B2" w:tentative="1">
      <w:start w:val="1"/>
      <w:numFmt w:val="lowerLetter"/>
      <w:lvlText w:val="%2."/>
      <w:lvlJc w:val="left"/>
      <w:pPr>
        <w:tabs>
          <w:tab w:val="num" w:pos="3090"/>
        </w:tabs>
        <w:ind w:left="3090" w:hanging="360"/>
      </w:pPr>
      <w:rPr>
        <w:rFonts w:cs="Times New Roman"/>
      </w:rPr>
    </w:lvl>
    <w:lvl w:ilvl="2" w:tplc="4F2EE73E" w:tentative="1">
      <w:start w:val="1"/>
      <w:numFmt w:val="lowerRoman"/>
      <w:lvlText w:val="%3."/>
      <w:lvlJc w:val="right"/>
      <w:pPr>
        <w:tabs>
          <w:tab w:val="num" w:pos="3810"/>
        </w:tabs>
        <w:ind w:left="3810" w:hanging="180"/>
      </w:pPr>
      <w:rPr>
        <w:rFonts w:cs="Times New Roman"/>
      </w:rPr>
    </w:lvl>
    <w:lvl w:ilvl="3" w:tplc="EABCBBC0" w:tentative="1">
      <w:start w:val="1"/>
      <w:numFmt w:val="decimal"/>
      <w:lvlText w:val="%4."/>
      <w:lvlJc w:val="left"/>
      <w:pPr>
        <w:tabs>
          <w:tab w:val="num" w:pos="4530"/>
        </w:tabs>
        <w:ind w:left="4530" w:hanging="360"/>
      </w:pPr>
      <w:rPr>
        <w:rFonts w:cs="Times New Roman"/>
      </w:rPr>
    </w:lvl>
    <w:lvl w:ilvl="4" w:tplc="2A7E9962" w:tentative="1">
      <w:start w:val="1"/>
      <w:numFmt w:val="lowerLetter"/>
      <w:lvlText w:val="%5."/>
      <w:lvlJc w:val="left"/>
      <w:pPr>
        <w:tabs>
          <w:tab w:val="num" w:pos="5250"/>
        </w:tabs>
        <w:ind w:left="5250" w:hanging="360"/>
      </w:pPr>
      <w:rPr>
        <w:rFonts w:cs="Times New Roman"/>
      </w:rPr>
    </w:lvl>
    <w:lvl w:ilvl="5" w:tplc="B26C51F6" w:tentative="1">
      <w:start w:val="1"/>
      <w:numFmt w:val="lowerRoman"/>
      <w:lvlText w:val="%6."/>
      <w:lvlJc w:val="right"/>
      <w:pPr>
        <w:tabs>
          <w:tab w:val="num" w:pos="5970"/>
        </w:tabs>
        <w:ind w:left="5970" w:hanging="180"/>
      </w:pPr>
      <w:rPr>
        <w:rFonts w:cs="Times New Roman"/>
      </w:rPr>
    </w:lvl>
    <w:lvl w:ilvl="6" w:tplc="ABD81178" w:tentative="1">
      <w:start w:val="1"/>
      <w:numFmt w:val="decimal"/>
      <w:lvlText w:val="%7."/>
      <w:lvlJc w:val="left"/>
      <w:pPr>
        <w:tabs>
          <w:tab w:val="num" w:pos="6690"/>
        </w:tabs>
        <w:ind w:left="6690" w:hanging="360"/>
      </w:pPr>
      <w:rPr>
        <w:rFonts w:cs="Times New Roman"/>
      </w:rPr>
    </w:lvl>
    <w:lvl w:ilvl="7" w:tplc="9A1CB388" w:tentative="1">
      <w:start w:val="1"/>
      <w:numFmt w:val="lowerLetter"/>
      <w:lvlText w:val="%8."/>
      <w:lvlJc w:val="left"/>
      <w:pPr>
        <w:tabs>
          <w:tab w:val="num" w:pos="7410"/>
        </w:tabs>
        <w:ind w:left="7410" w:hanging="360"/>
      </w:pPr>
      <w:rPr>
        <w:rFonts w:cs="Times New Roman"/>
      </w:rPr>
    </w:lvl>
    <w:lvl w:ilvl="8" w:tplc="F788C4B6" w:tentative="1">
      <w:start w:val="1"/>
      <w:numFmt w:val="lowerRoman"/>
      <w:lvlText w:val="%9."/>
      <w:lvlJc w:val="right"/>
      <w:pPr>
        <w:tabs>
          <w:tab w:val="num" w:pos="8130"/>
        </w:tabs>
        <w:ind w:left="8130" w:hanging="180"/>
      </w:pPr>
      <w:rPr>
        <w:rFonts w:cs="Times New Roman"/>
      </w:rPr>
    </w:lvl>
  </w:abstractNum>
  <w:abstractNum w:abstractNumId="7" w15:restartNumberingAfterBreak="0">
    <w:nsid w:val="41CD27AC"/>
    <w:multiLevelType w:val="hybridMultilevel"/>
    <w:tmpl w:val="BFEAE67C"/>
    <w:lvl w:ilvl="0" w:tplc="266ECFDC">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515901B4"/>
    <w:multiLevelType w:val="hybridMultilevel"/>
    <w:tmpl w:val="21A28D40"/>
    <w:lvl w:ilvl="0" w:tplc="C2782682">
      <w:start w:val="5"/>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51C6473"/>
    <w:multiLevelType w:val="hybridMultilevel"/>
    <w:tmpl w:val="EA209562"/>
    <w:lvl w:ilvl="0" w:tplc="04090015">
      <w:start w:val="3"/>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A3C7A95"/>
    <w:multiLevelType w:val="hybridMultilevel"/>
    <w:tmpl w:val="F39086AC"/>
    <w:lvl w:ilvl="0" w:tplc="E74847AA">
      <w:start w:val="14"/>
      <w:numFmt w:val="decimal"/>
      <w:lvlText w:val="%1."/>
      <w:lvlJc w:val="left"/>
      <w:pPr>
        <w:tabs>
          <w:tab w:val="num" w:pos="3060"/>
        </w:tabs>
        <w:ind w:left="3060" w:hanging="9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C445A09"/>
    <w:multiLevelType w:val="hybridMultilevel"/>
    <w:tmpl w:val="26C4AD5E"/>
    <w:lvl w:ilvl="0" w:tplc="F0A6908A">
      <w:start w:val="3"/>
      <w:numFmt w:val="upperLetter"/>
      <w:lvlText w:val="%1."/>
      <w:lvlJc w:val="left"/>
      <w:pPr>
        <w:tabs>
          <w:tab w:val="num" w:pos="1080"/>
        </w:tabs>
        <w:ind w:left="1080" w:hanging="360"/>
      </w:pPr>
      <w:rPr>
        <w:rFonts w:cs="Times New Roman" w:hint="default"/>
      </w:rPr>
    </w:lvl>
    <w:lvl w:ilvl="1" w:tplc="9824020E" w:tentative="1">
      <w:start w:val="1"/>
      <w:numFmt w:val="lowerLetter"/>
      <w:lvlText w:val="%2."/>
      <w:lvlJc w:val="left"/>
      <w:pPr>
        <w:tabs>
          <w:tab w:val="num" w:pos="1800"/>
        </w:tabs>
        <w:ind w:left="1800" w:hanging="360"/>
      </w:pPr>
      <w:rPr>
        <w:rFonts w:cs="Times New Roman"/>
      </w:rPr>
    </w:lvl>
    <w:lvl w:ilvl="2" w:tplc="1EB0A4DE" w:tentative="1">
      <w:start w:val="1"/>
      <w:numFmt w:val="lowerRoman"/>
      <w:lvlText w:val="%3."/>
      <w:lvlJc w:val="right"/>
      <w:pPr>
        <w:tabs>
          <w:tab w:val="num" w:pos="2520"/>
        </w:tabs>
        <w:ind w:left="2520" w:hanging="180"/>
      </w:pPr>
      <w:rPr>
        <w:rFonts w:cs="Times New Roman"/>
      </w:rPr>
    </w:lvl>
    <w:lvl w:ilvl="3" w:tplc="6F0C80CE" w:tentative="1">
      <w:start w:val="1"/>
      <w:numFmt w:val="decimal"/>
      <w:lvlText w:val="%4."/>
      <w:lvlJc w:val="left"/>
      <w:pPr>
        <w:tabs>
          <w:tab w:val="num" w:pos="3240"/>
        </w:tabs>
        <w:ind w:left="3240" w:hanging="360"/>
      </w:pPr>
      <w:rPr>
        <w:rFonts w:cs="Times New Roman"/>
      </w:rPr>
    </w:lvl>
    <w:lvl w:ilvl="4" w:tplc="C1987366" w:tentative="1">
      <w:start w:val="1"/>
      <w:numFmt w:val="lowerLetter"/>
      <w:lvlText w:val="%5."/>
      <w:lvlJc w:val="left"/>
      <w:pPr>
        <w:tabs>
          <w:tab w:val="num" w:pos="3960"/>
        </w:tabs>
        <w:ind w:left="3960" w:hanging="360"/>
      </w:pPr>
      <w:rPr>
        <w:rFonts w:cs="Times New Roman"/>
      </w:rPr>
    </w:lvl>
    <w:lvl w:ilvl="5" w:tplc="AB64D0EA" w:tentative="1">
      <w:start w:val="1"/>
      <w:numFmt w:val="lowerRoman"/>
      <w:lvlText w:val="%6."/>
      <w:lvlJc w:val="right"/>
      <w:pPr>
        <w:tabs>
          <w:tab w:val="num" w:pos="4680"/>
        </w:tabs>
        <w:ind w:left="4680" w:hanging="180"/>
      </w:pPr>
      <w:rPr>
        <w:rFonts w:cs="Times New Roman"/>
      </w:rPr>
    </w:lvl>
    <w:lvl w:ilvl="6" w:tplc="4DD68F82" w:tentative="1">
      <w:start w:val="1"/>
      <w:numFmt w:val="decimal"/>
      <w:lvlText w:val="%7."/>
      <w:lvlJc w:val="left"/>
      <w:pPr>
        <w:tabs>
          <w:tab w:val="num" w:pos="5400"/>
        </w:tabs>
        <w:ind w:left="5400" w:hanging="360"/>
      </w:pPr>
      <w:rPr>
        <w:rFonts w:cs="Times New Roman"/>
      </w:rPr>
    </w:lvl>
    <w:lvl w:ilvl="7" w:tplc="E8C8F56A" w:tentative="1">
      <w:start w:val="1"/>
      <w:numFmt w:val="lowerLetter"/>
      <w:lvlText w:val="%8."/>
      <w:lvlJc w:val="left"/>
      <w:pPr>
        <w:tabs>
          <w:tab w:val="num" w:pos="6120"/>
        </w:tabs>
        <w:ind w:left="6120" w:hanging="360"/>
      </w:pPr>
      <w:rPr>
        <w:rFonts w:cs="Times New Roman"/>
      </w:rPr>
    </w:lvl>
    <w:lvl w:ilvl="8" w:tplc="809C56CE" w:tentative="1">
      <w:start w:val="1"/>
      <w:numFmt w:val="lowerRoman"/>
      <w:lvlText w:val="%9."/>
      <w:lvlJc w:val="right"/>
      <w:pPr>
        <w:tabs>
          <w:tab w:val="num" w:pos="6840"/>
        </w:tabs>
        <w:ind w:left="6840" w:hanging="180"/>
      </w:pPr>
      <w:rPr>
        <w:rFonts w:cs="Times New Roman"/>
      </w:rPr>
    </w:lvl>
  </w:abstractNum>
  <w:abstractNum w:abstractNumId="12" w15:restartNumberingAfterBreak="0">
    <w:nsid w:val="69582350"/>
    <w:multiLevelType w:val="hybridMultilevel"/>
    <w:tmpl w:val="F6C20166"/>
    <w:lvl w:ilvl="0" w:tplc="2968C0B2">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74872B16"/>
    <w:multiLevelType w:val="hybridMultilevel"/>
    <w:tmpl w:val="7AA205FE"/>
    <w:lvl w:ilvl="0" w:tplc="B2584B42">
      <w:start w:val="1"/>
      <w:numFmt w:val="upp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15:restartNumberingAfterBreak="0">
    <w:nsid w:val="74C92527"/>
    <w:multiLevelType w:val="hybridMultilevel"/>
    <w:tmpl w:val="26A01B7C"/>
    <w:lvl w:ilvl="0" w:tplc="D0DC4596">
      <w:start w:val="1"/>
      <w:numFmt w:val="decimal"/>
      <w:lvlText w:val="%1."/>
      <w:lvlJc w:val="left"/>
      <w:pPr>
        <w:tabs>
          <w:tab w:val="num" w:pos="1620"/>
        </w:tabs>
        <w:ind w:left="1620" w:hanging="900"/>
      </w:pPr>
      <w:rPr>
        <w:rFonts w:cs="Times New Roman" w:hint="default"/>
      </w:rPr>
    </w:lvl>
    <w:lvl w:ilvl="1" w:tplc="5A526CC2" w:tentative="1">
      <w:start w:val="1"/>
      <w:numFmt w:val="lowerLetter"/>
      <w:lvlText w:val="%2."/>
      <w:lvlJc w:val="left"/>
      <w:pPr>
        <w:tabs>
          <w:tab w:val="num" w:pos="1800"/>
        </w:tabs>
        <w:ind w:left="1800" w:hanging="360"/>
      </w:pPr>
      <w:rPr>
        <w:rFonts w:cs="Times New Roman"/>
      </w:rPr>
    </w:lvl>
    <w:lvl w:ilvl="2" w:tplc="C97E64D2" w:tentative="1">
      <w:start w:val="1"/>
      <w:numFmt w:val="lowerRoman"/>
      <w:lvlText w:val="%3."/>
      <w:lvlJc w:val="right"/>
      <w:pPr>
        <w:tabs>
          <w:tab w:val="num" w:pos="2520"/>
        </w:tabs>
        <w:ind w:left="2520" w:hanging="180"/>
      </w:pPr>
      <w:rPr>
        <w:rFonts w:cs="Times New Roman"/>
      </w:rPr>
    </w:lvl>
    <w:lvl w:ilvl="3" w:tplc="44BAEAA2" w:tentative="1">
      <w:start w:val="1"/>
      <w:numFmt w:val="decimal"/>
      <w:lvlText w:val="%4."/>
      <w:lvlJc w:val="left"/>
      <w:pPr>
        <w:tabs>
          <w:tab w:val="num" w:pos="3240"/>
        </w:tabs>
        <w:ind w:left="3240" w:hanging="360"/>
      </w:pPr>
      <w:rPr>
        <w:rFonts w:cs="Times New Roman"/>
      </w:rPr>
    </w:lvl>
    <w:lvl w:ilvl="4" w:tplc="D10A1908" w:tentative="1">
      <w:start w:val="1"/>
      <w:numFmt w:val="lowerLetter"/>
      <w:lvlText w:val="%5."/>
      <w:lvlJc w:val="left"/>
      <w:pPr>
        <w:tabs>
          <w:tab w:val="num" w:pos="3960"/>
        </w:tabs>
        <w:ind w:left="3960" w:hanging="360"/>
      </w:pPr>
      <w:rPr>
        <w:rFonts w:cs="Times New Roman"/>
      </w:rPr>
    </w:lvl>
    <w:lvl w:ilvl="5" w:tplc="948E6E88" w:tentative="1">
      <w:start w:val="1"/>
      <w:numFmt w:val="lowerRoman"/>
      <w:lvlText w:val="%6."/>
      <w:lvlJc w:val="right"/>
      <w:pPr>
        <w:tabs>
          <w:tab w:val="num" w:pos="4680"/>
        </w:tabs>
        <w:ind w:left="4680" w:hanging="180"/>
      </w:pPr>
      <w:rPr>
        <w:rFonts w:cs="Times New Roman"/>
      </w:rPr>
    </w:lvl>
    <w:lvl w:ilvl="6" w:tplc="B45EEBBE" w:tentative="1">
      <w:start w:val="1"/>
      <w:numFmt w:val="decimal"/>
      <w:lvlText w:val="%7."/>
      <w:lvlJc w:val="left"/>
      <w:pPr>
        <w:tabs>
          <w:tab w:val="num" w:pos="5400"/>
        </w:tabs>
        <w:ind w:left="5400" w:hanging="360"/>
      </w:pPr>
      <w:rPr>
        <w:rFonts w:cs="Times New Roman"/>
      </w:rPr>
    </w:lvl>
    <w:lvl w:ilvl="7" w:tplc="5E94F152" w:tentative="1">
      <w:start w:val="1"/>
      <w:numFmt w:val="lowerLetter"/>
      <w:lvlText w:val="%8."/>
      <w:lvlJc w:val="left"/>
      <w:pPr>
        <w:tabs>
          <w:tab w:val="num" w:pos="6120"/>
        </w:tabs>
        <w:ind w:left="6120" w:hanging="360"/>
      </w:pPr>
      <w:rPr>
        <w:rFonts w:cs="Times New Roman"/>
      </w:rPr>
    </w:lvl>
    <w:lvl w:ilvl="8" w:tplc="88824F2E" w:tentative="1">
      <w:start w:val="1"/>
      <w:numFmt w:val="lowerRoman"/>
      <w:lvlText w:val="%9."/>
      <w:lvlJc w:val="right"/>
      <w:pPr>
        <w:tabs>
          <w:tab w:val="num" w:pos="6840"/>
        </w:tabs>
        <w:ind w:left="6840" w:hanging="180"/>
      </w:pPr>
      <w:rPr>
        <w:rFonts w:cs="Times New Roman"/>
      </w:rPr>
    </w:lvl>
  </w:abstractNum>
  <w:abstractNum w:abstractNumId="15" w15:restartNumberingAfterBreak="0">
    <w:nsid w:val="769C1D92"/>
    <w:multiLevelType w:val="hybridMultilevel"/>
    <w:tmpl w:val="64D6C13E"/>
    <w:lvl w:ilvl="0" w:tplc="B1241DF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7C5A4B83"/>
    <w:multiLevelType w:val="hybridMultilevel"/>
    <w:tmpl w:val="3312CAD8"/>
    <w:lvl w:ilvl="0" w:tplc="D0DC4596">
      <w:start w:val="1"/>
      <w:numFmt w:val="decimal"/>
      <w:lvlText w:val="%1."/>
      <w:lvlJc w:val="left"/>
      <w:pPr>
        <w:tabs>
          <w:tab w:val="num" w:pos="2520"/>
        </w:tabs>
        <w:ind w:left="2520" w:hanging="360"/>
      </w:pPr>
      <w:rPr>
        <w:rFonts w:cs="Times New Roman" w:hint="default"/>
      </w:rPr>
    </w:lvl>
    <w:lvl w:ilvl="1" w:tplc="DC7ABA00">
      <w:start w:val="1"/>
      <w:numFmt w:val="decimal"/>
      <w:lvlText w:val="(%2)"/>
      <w:lvlJc w:val="left"/>
      <w:pPr>
        <w:tabs>
          <w:tab w:val="num" w:pos="3240"/>
        </w:tabs>
        <w:ind w:left="3240" w:hanging="360"/>
      </w:pPr>
      <w:rPr>
        <w:rFonts w:cs="Times New Roman" w:hint="default"/>
      </w:rPr>
    </w:lvl>
    <w:lvl w:ilvl="2" w:tplc="054EDDA4" w:tentative="1">
      <w:start w:val="1"/>
      <w:numFmt w:val="lowerRoman"/>
      <w:lvlText w:val="%3."/>
      <w:lvlJc w:val="right"/>
      <w:pPr>
        <w:tabs>
          <w:tab w:val="num" w:pos="3960"/>
        </w:tabs>
        <w:ind w:left="3960" w:hanging="180"/>
      </w:pPr>
      <w:rPr>
        <w:rFonts w:cs="Times New Roman"/>
      </w:rPr>
    </w:lvl>
    <w:lvl w:ilvl="3" w:tplc="63B22A2E" w:tentative="1">
      <w:start w:val="1"/>
      <w:numFmt w:val="decimal"/>
      <w:lvlText w:val="%4."/>
      <w:lvlJc w:val="left"/>
      <w:pPr>
        <w:tabs>
          <w:tab w:val="num" w:pos="4680"/>
        </w:tabs>
        <w:ind w:left="4680" w:hanging="360"/>
      </w:pPr>
      <w:rPr>
        <w:rFonts w:cs="Times New Roman"/>
      </w:rPr>
    </w:lvl>
    <w:lvl w:ilvl="4" w:tplc="9BE411AC" w:tentative="1">
      <w:start w:val="1"/>
      <w:numFmt w:val="lowerLetter"/>
      <w:lvlText w:val="%5."/>
      <w:lvlJc w:val="left"/>
      <w:pPr>
        <w:tabs>
          <w:tab w:val="num" w:pos="5400"/>
        </w:tabs>
        <w:ind w:left="5400" w:hanging="360"/>
      </w:pPr>
      <w:rPr>
        <w:rFonts w:cs="Times New Roman"/>
      </w:rPr>
    </w:lvl>
    <w:lvl w:ilvl="5" w:tplc="317A98BE" w:tentative="1">
      <w:start w:val="1"/>
      <w:numFmt w:val="lowerRoman"/>
      <w:lvlText w:val="%6."/>
      <w:lvlJc w:val="right"/>
      <w:pPr>
        <w:tabs>
          <w:tab w:val="num" w:pos="6120"/>
        </w:tabs>
        <w:ind w:left="6120" w:hanging="180"/>
      </w:pPr>
      <w:rPr>
        <w:rFonts w:cs="Times New Roman"/>
      </w:rPr>
    </w:lvl>
    <w:lvl w:ilvl="6" w:tplc="20245A38" w:tentative="1">
      <w:start w:val="1"/>
      <w:numFmt w:val="decimal"/>
      <w:lvlText w:val="%7."/>
      <w:lvlJc w:val="left"/>
      <w:pPr>
        <w:tabs>
          <w:tab w:val="num" w:pos="6840"/>
        </w:tabs>
        <w:ind w:left="6840" w:hanging="360"/>
      </w:pPr>
      <w:rPr>
        <w:rFonts w:cs="Times New Roman"/>
      </w:rPr>
    </w:lvl>
    <w:lvl w:ilvl="7" w:tplc="70F049A6" w:tentative="1">
      <w:start w:val="1"/>
      <w:numFmt w:val="lowerLetter"/>
      <w:lvlText w:val="%8."/>
      <w:lvlJc w:val="left"/>
      <w:pPr>
        <w:tabs>
          <w:tab w:val="num" w:pos="7560"/>
        </w:tabs>
        <w:ind w:left="7560" w:hanging="360"/>
      </w:pPr>
      <w:rPr>
        <w:rFonts w:cs="Times New Roman"/>
      </w:rPr>
    </w:lvl>
    <w:lvl w:ilvl="8" w:tplc="CF4417B4" w:tentative="1">
      <w:start w:val="1"/>
      <w:numFmt w:val="lowerRoman"/>
      <w:lvlText w:val="%9."/>
      <w:lvlJc w:val="right"/>
      <w:pPr>
        <w:tabs>
          <w:tab w:val="num" w:pos="8280"/>
        </w:tabs>
        <w:ind w:left="8280" w:hanging="180"/>
      </w:pPr>
      <w:rPr>
        <w:rFonts w:cs="Times New Roman"/>
      </w:rPr>
    </w:lvl>
  </w:abstractNum>
  <w:abstractNum w:abstractNumId="17" w15:restartNumberingAfterBreak="0">
    <w:nsid w:val="7E1120FB"/>
    <w:multiLevelType w:val="hybridMultilevel"/>
    <w:tmpl w:val="5E7066D0"/>
    <w:lvl w:ilvl="0" w:tplc="9070B31A">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16cid:durableId="1295522868">
    <w:abstractNumId w:val="6"/>
  </w:num>
  <w:num w:numId="2" w16cid:durableId="1049108347">
    <w:abstractNumId w:val="3"/>
  </w:num>
  <w:num w:numId="3" w16cid:durableId="2037778476">
    <w:abstractNumId w:val="16"/>
  </w:num>
  <w:num w:numId="4" w16cid:durableId="1536963870">
    <w:abstractNumId w:val="14"/>
  </w:num>
  <w:num w:numId="5" w16cid:durableId="1507599672">
    <w:abstractNumId w:val="11"/>
  </w:num>
  <w:num w:numId="6" w16cid:durableId="2093433560">
    <w:abstractNumId w:val="1"/>
  </w:num>
  <w:num w:numId="7" w16cid:durableId="542408699">
    <w:abstractNumId w:val="7"/>
  </w:num>
  <w:num w:numId="8" w16cid:durableId="1407461333">
    <w:abstractNumId w:val="5"/>
  </w:num>
  <w:num w:numId="9" w16cid:durableId="1911648472">
    <w:abstractNumId w:val="12"/>
  </w:num>
  <w:num w:numId="10" w16cid:durableId="1283683717">
    <w:abstractNumId w:val="0"/>
  </w:num>
  <w:num w:numId="11" w16cid:durableId="1188064579">
    <w:abstractNumId w:val="2"/>
  </w:num>
  <w:num w:numId="12" w16cid:durableId="730037834">
    <w:abstractNumId w:val="17"/>
  </w:num>
  <w:num w:numId="13" w16cid:durableId="63339341">
    <w:abstractNumId w:val="9"/>
  </w:num>
  <w:num w:numId="14" w16cid:durableId="1718316279">
    <w:abstractNumId w:val="10"/>
  </w:num>
  <w:num w:numId="15" w16cid:durableId="837429286">
    <w:abstractNumId w:val="4"/>
  </w:num>
  <w:num w:numId="16" w16cid:durableId="550922594">
    <w:abstractNumId w:val="13"/>
  </w:num>
  <w:num w:numId="17" w16cid:durableId="1191993050">
    <w:abstractNumId w:val="8"/>
  </w:num>
  <w:num w:numId="18" w16cid:durableId="94839419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0"/>
    <w:rsid w:val="0000390A"/>
    <w:rsid w:val="0000451D"/>
    <w:rsid w:val="00005BA8"/>
    <w:rsid w:val="0001485E"/>
    <w:rsid w:val="00040D5D"/>
    <w:rsid w:val="000556A8"/>
    <w:rsid w:val="0006288F"/>
    <w:rsid w:val="00063FE2"/>
    <w:rsid w:val="00073CEC"/>
    <w:rsid w:val="00077CFD"/>
    <w:rsid w:val="00094445"/>
    <w:rsid w:val="000A6F2E"/>
    <w:rsid w:val="000B7943"/>
    <w:rsid w:val="000B7C2D"/>
    <w:rsid w:val="000D1A61"/>
    <w:rsid w:val="000E391D"/>
    <w:rsid w:val="00100FE0"/>
    <w:rsid w:val="00113C61"/>
    <w:rsid w:val="0012256A"/>
    <w:rsid w:val="001448CC"/>
    <w:rsid w:val="00146212"/>
    <w:rsid w:val="00151739"/>
    <w:rsid w:val="00157E11"/>
    <w:rsid w:val="00162F56"/>
    <w:rsid w:val="0016758E"/>
    <w:rsid w:val="00186E11"/>
    <w:rsid w:val="001948E1"/>
    <w:rsid w:val="001959BA"/>
    <w:rsid w:val="001A4100"/>
    <w:rsid w:val="001B4969"/>
    <w:rsid w:val="001C2D0D"/>
    <w:rsid w:val="001D6C3E"/>
    <w:rsid w:val="001E661D"/>
    <w:rsid w:val="002045F5"/>
    <w:rsid w:val="002078E4"/>
    <w:rsid w:val="002079B1"/>
    <w:rsid w:val="00211444"/>
    <w:rsid w:val="00223D9F"/>
    <w:rsid w:val="00225E44"/>
    <w:rsid w:val="0023357E"/>
    <w:rsid w:val="00237EE5"/>
    <w:rsid w:val="00244CD0"/>
    <w:rsid w:val="002579B6"/>
    <w:rsid w:val="00267D6E"/>
    <w:rsid w:val="00285C44"/>
    <w:rsid w:val="002B4667"/>
    <w:rsid w:val="002B6336"/>
    <w:rsid w:val="002C5361"/>
    <w:rsid w:val="002F11F0"/>
    <w:rsid w:val="002F411F"/>
    <w:rsid w:val="002F5EF0"/>
    <w:rsid w:val="0031234E"/>
    <w:rsid w:val="00317563"/>
    <w:rsid w:val="003532EE"/>
    <w:rsid w:val="00360BE0"/>
    <w:rsid w:val="00371B8C"/>
    <w:rsid w:val="00372202"/>
    <w:rsid w:val="00395276"/>
    <w:rsid w:val="00396133"/>
    <w:rsid w:val="0039703B"/>
    <w:rsid w:val="003B4E66"/>
    <w:rsid w:val="003B6833"/>
    <w:rsid w:val="003D3DBA"/>
    <w:rsid w:val="003E4C3F"/>
    <w:rsid w:val="00405196"/>
    <w:rsid w:val="00424924"/>
    <w:rsid w:val="0043452F"/>
    <w:rsid w:val="00434E2D"/>
    <w:rsid w:val="00445B1E"/>
    <w:rsid w:val="004522B9"/>
    <w:rsid w:val="004524D7"/>
    <w:rsid w:val="00454469"/>
    <w:rsid w:val="0045715D"/>
    <w:rsid w:val="00457DD0"/>
    <w:rsid w:val="004778DB"/>
    <w:rsid w:val="004A74EF"/>
    <w:rsid w:val="004B189F"/>
    <w:rsid w:val="004C261E"/>
    <w:rsid w:val="005038AD"/>
    <w:rsid w:val="00504A28"/>
    <w:rsid w:val="005060F3"/>
    <w:rsid w:val="00523A1E"/>
    <w:rsid w:val="00540684"/>
    <w:rsid w:val="00544F79"/>
    <w:rsid w:val="005533DE"/>
    <w:rsid w:val="00560DE8"/>
    <w:rsid w:val="00564C9D"/>
    <w:rsid w:val="00570A00"/>
    <w:rsid w:val="00572AF6"/>
    <w:rsid w:val="00585E77"/>
    <w:rsid w:val="005900C0"/>
    <w:rsid w:val="005A106C"/>
    <w:rsid w:val="005C2DAF"/>
    <w:rsid w:val="005C4FCF"/>
    <w:rsid w:val="005D4673"/>
    <w:rsid w:val="005E6581"/>
    <w:rsid w:val="00602AF8"/>
    <w:rsid w:val="0061445D"/>
    <w:rsid w:val="0061470B"/>
    <w:rsid w:val="00623D9C"/>
    <w:rsid w:val="006310FA"/>
    <w:rsid w:val="006438C1"/>
    <w:rsid w:val="0064699A"/>
    <w:rsid w:val="006604D9"/>
    <w:rsid w:val="00677DC9"/>
    <w:rsid w:val="006807F2"/>
    <w:rsid w:val="006928DC"/>
    <w:rsid w:val="006B5CE8"/>
    <w:rsid w:val="006E291C"/>
    <w:rsid w:val="007176AC"/>
    <w:rsid w:val="00720C63"/>
    <w:rsid w:val="0073583B"/>
    <w:rsid w:val="00742842"/>
    <w:rsid w:val="0075343E"/>
    <w:rsid w:val="00757FCD"/>
    <w:rsid w:val="0079006F"/>
    <w:rsid w:val="007A46D7"/>
    <w:rsid w:val="007A67F6"/>
    <w:rsid w:val="007B045D"/>
    <w:rsid w:val="007B12E2"/>
    <w:rsid w:val="007D4C9D"/>
    <w:rsid w:val="007E28E2"/>
    <w:rsid w:val="007E3A93"/>
    <w:rsid w:val="007E6198"/>
    <w:rsid w:val="007F4922"/>
    <w:rsid w:val="00804BD3"/>
    <w:rsid w:val="0084713A"/>
    <w:rsid w:val="00850B43"/>
    <w:rsid w:val="008519C5"/>
    <w:rsid w:val="00853213"/>
    <w:rsid w:val="00862798"/>
    <w:rsid w:val="0086461D"/>
    <w:rsid w:val="008941D9"/>
    <w:rsid w:val="00895952"/>
    <w:rsid w:val="00896870"/>
    <w:rsid w:val="008B36B8"/>
    <w:rsid w:val="008C25EC"/>
    <w:rsid w:val="008C547D"/>
    <w:rsid w:val="008E6706"/>
    <w:rsid w:val="008F2062"/>
    <w:rsid w:val="008F2F1B"/>
    <w:rsid w:val="00905971"/>
    <w:rsid w:val="00912061"/>
    <w:rsid w:val="00924165"/>
    <w:rsid w:val="00924A4B"/>
    <w:rsid w:val="009453AD"/>
    <w:rsid w:val="00963CF0"/>
    <w:rsid w:val="00970238"/>
    <w:rsid w:val="009A3437"/>
    <w:rsid w:val="009A47B2"/>
    <w:rsid w:val="009A62F8"/>
    <w:rsid w:val="009B0284"/>
    <w:rsid w:val="009B0A13"/>
    <w:rsid w:val="009B4025"/>
    <w:rsid w:val="009C7F21"/>
    <w:rsid w:val="009D7161"/>
    <w:rsid w:val="009E1462"/>
    <w:rsid w:val="009F40D6"/>
    <w:rsid w:val="009F4E2E"/>
    <w:rsid w:val="00A069B7"/>
    <w:rsid w:val="00A30FDC"/>
    <w:rsid w:val="00A813B7"/>
    <w:rsid w:val="00A81A57"/>
    <w:rsid w:val="00AA025D"/>
    <w:rsid w:val="00AC21AF"/>
    <w:rsid w:val="00AD1B9C"/>
    <w:rsid w:val="00AD2CE8"/>
    <w:rsid w:val="00AD6754"/>
    <w:rsid w:val="00B614C9"/>
    <w:rsid w:val="00B61555"/>
    <w:rsid w:val="00B674CB"/>
    <w:rsid w:val="00B74F98"/>
    <w:rsid w:val="00B917F0"/>
    <w:rsid w:val="00BA0B51"/>
    <w:rsid w:val="00BA18AD"/>
    <w:rsid w:val="00BA526C"/>
    <w:rsid w:val="00BA5E62"/>
    <w:rsid w:val="00BB72A7"/>
    <w:rsid w:val="00BD4284"/>
    <w:rsid w:val="00BD5938"/>
    <w:rsid w:val="00BF64C2"/>
    <w:rsid w:val="00C12C15"/>
    <w:rsid w:val="00C21811"/>
    <w:rsid w:val="00C305C0"/>
    <w:rsid w:val="00C4168A"/>
    <w:rsid w:val="00C5073C"/>
    <w:rsid w:val="00C71BED"/>
    <w:rsid w:val="00C77A2C"/>
    <w:rsid w:val="00C83CB8"/>
    <w:rsid w:val="00C85B21"/>
    <w:rsid w:val="00C9500C"/>
    <w:rsid w:val="00CB4CA1"/>
    <w:rsid w:val="00CC3936"/>
    <w:rsid w:val="00CC3D6D"/>
    <w:rsid w:val="00CC3FE0"/>
    <w:rsid w:val="00CE5CF7"/>
    <w:rsid w:val="00CF2A2E"/>
    <w:rsid w:val="00CF5610"/>
    <w:rsid w:val="00D17602"/>
    <w:rsid w:val="00D23E1D"/>
    <w:rsid w:val="00D31717"/>
    <w:rsid w:val="00D34E2B"/>
    <w:rsid w:val="00D41758"/>
    <w:rsid w:val="00D47F19"/>
    <w:rsid w:val="00D54194"/>
    <w:rsid w:val="00D60A2D"/>
    <w:rsid w:val="00D715A9"/>
    <w:rsid w:val="00D73764"/>
    <w:rsid w:val="00D744B4"/>
    <w:rsid w:val="00D75708"/>
    <w:rsid w:val="00DB0144"/>
    <w:rsid w:val="00DC1805"/>
    <w:rsid w:val="00DC4666"/>
    <w:rsid w:val="00DD077A"/>
    <w:rsid w:val="00DE037A"/>
    <w:rsid w:val="00DF60F1"/>
    <w:rsid w:val="00E03427"/>
    <w:rsid w:val="00E03B11"/>
    <w:rsid w:val="00E060D6"/>
    <w:rsid w:val="00E12225"/>
    <w:rsid w:val="00E2005B"/>
    <w:rsid w:val="00E2396C"/>
    <w:rsid w:val="00E61B29"/>
    <w:rsid w:val="00E8300F"/>
    <w:rsid w:val="00E877A4"/>
    <w:rsid w:val="00E87FF6"/>
    <w:rsid w:val="00E90E47"/>
    <w:rsid w:val="00EA1529"/>
    <w:rsid w:val="00EB76D8"/>
    <w:rsid w:val="00EC554B"/>
    <w:rsid w:val="00EC65CE"/>
    <w:rsid w:val="00EE1031"/>
    <w:rsid w:val="00EE1568"/>
    <w:rsid w:val="00EE5BEA"/>
    <w:rsid w:val="00EE67DD"/>
    <w:rsid w:val="00F0015C"/>
    <w:rsid w:val="00F0242D"/>
    <w:rsid w:val="00F12BD6"/>
    <w:rsid w:val="00F33E53"/>
    <w:rsid w:val="00F4165C"/>
    <w:rsid w:val="00F450FE"/>
    <w:rsid w:val="00F67143"/>
    <w:rsid w:val="00F77332"/>
    <w:rsid w:val="00F80764"/>
    <w:rsid w:val="00F85D89"/>
    <w:rsid w:val="00F87A08"/>
    <w:rsid w:val="00F9557A"/>
    <w:rsid w:val="00FA505F"/>
    <w:rsid w:val="00FE7E17"/>
    <w:rsid w:val="00FF15A6"/>
    <w:rsid w:val="00FF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1"/>
    <o:shapelayout v:ext="edit">
      <o:idmap v:ext="edit" data="2"/>
    </o:shapelayout>
  </w:shapeDefaults>
  <w:decimalSymbol w:val="."/>
  <w:listSeparator w:val=","/>
  <w14:docId w14:val="63161A53"/>
  <w15:docId w15:val="{9F49096F-2E4C-4329-9645-830BF123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06"/>
    <w:rPr>
      <w:sz w:val="24"/>
      <w:szCs w:val="24"/>
    </w:rPr>
  </w:style>
  <w:style w:type="paragraph" w:styleId="Heading1">
    <w:name w:val="heading 1"/>
    <w:basedOn w:val="Normal"/>
    <w:next w:val="Normal"/>
    <w:link w:val="Heading1Char"/>
    <w:uiPriority w:val="9"/>
    <w:qFormat/>
    <w:rsid w:val="008E6706"/>
    <w:pPr>
      <w:keepNext/>
      <w:outlineLvl w:val="0"/>
    </w:pPr>
    <w:rPr>
      <w:rFonts w:ascii="Tahoma" w:hAnsi="Tahoma" w:cs="Tahoma"/>
      <w:i/>
      <w:iCs/>
      <w:sz w:val="20"/>
    </w:rPr>
  </w:style>
  <w:style w:type="paragraph" w:styleId="Heading2">
    <w:name w:val="heading 2"/>
    <w:basedOn w:val="Normal"/>
    <w:next w:val="Normal"/>
    <w:link w:val="Heading2Char"/>
    <w:uiPriority w:val="9"/>
    <w:qFormat/>
    <w:rsid w:val="008E6706"/>
    <w:pPr>
      <w:keepNext/>
      <w:outlineLvl w:val="1"/>
    </w:pPr>
    <w:rPr>
      <w:rFonts w:ascii="Arial" w:hAnsi="Arial"/>
      <w:b/>
      <w:caps/>
      <w:sz w:val="22"/>
      <w:szCs w:val="20"/>
    </w:rPr>
  </w:style>
  <w:style w:type="paragraph" w:styleId="Heading3">
    <w:name w:val="heading 3"/>
    <w:basedOn w:val="Normal"/>
    <w:next w:val="Normal"/>
    <w:link w:val="Heading3Char"/>
    <w:uiPriority w:val="9"/>
    <w:qFormat/>
    <w:rsid w:val="008E6706"/>
    <w:pPr>
      <w:keepNext/>
      <w:tabs>
        <w:tab w:val="left" w:pos="1980"/>
      </w:tabs>
      <w:ind w:left="1980" w:hanging="360"/>
      <w:jc w:val="both"/>
      <w:outlineLvl w:val="2"/>
    </w:pPr>
    <w:rPr>
      <w:rFonts w:ascii="Arial" w:hAnsi="Arial"/>
      <w:sz w:val="22"/>
      <w:szCs w:val="20"/>
      <w:u w:val="single"/>
    </w:rPr>
  </w:style>
  <w:style w:type="paragraph" w:styleId="Heading4">
    <w:name w:val="heading 4"/>
    <w:basedOn w:val="Normal"/>
    <w:next w:val="Normal"/>
    <w:link w:val="Heading4Char"/>
    <w:uiPriority w:val="9"/>
    <w:qFormat/>
    <w:rsid w:val="008E6706"/>
    <w:pPr>
      <w:keepNext/>
      <w:ind w:left="2160" w:hanging="540"/>
      <w:jc w:val="both"/>
      <w:outlineLvl w:val="3"/>
    </w:pPr>
    <w:rPr>
      <w:rFonts w:ascii="Arial" w:hAnsi="Arial"/>
      <w:sz w:val="22"/>
      <w:szCs w:val="20"/>
      <w:u w:val="single"/>
    </w:rPr>
  </w:style>
  <w:style w:type="paragraph" w:styleId="Heading9">
    <w:name w:val="heading 9"/>
    <w:basedOn w:val="Normal"/>
    <w:next w:val="Normal"/>
    <w:link w:val="Heading9Char"/>
    <w:uiPriority w:val="9"/>
    <w:qFormat/>
    <w:rsid w:val="008E6706"/>
    <w:pPr>
      <w:keepNext/>
      <w:ind w:left="720" w:hanging="720"/>
      <w:jc w:val="both"/>
      <w:outlineLvl w:val="8"/>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E5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A0E5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A0E56"/>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A0E56"/>
    <w:rPr>
      <w:rFonts w:ascii="Calibri" w:eastAsia="Times New Roman" w:hAnsi="Calibri" w:cs="Times New Roman"/>
      <w:b/>
      <w:bCs/>
      <w:sz w:val="28"/>
      <w:szCs w:val="28"/>
    </w:rPr>
  </w:style>
  <w:style w:type="character" w:customStyle="1" w:styleId="Heading9Char">
    <w:name w:val="Heading 9 Char"/>
    <w:basedOn w:val="DefaultParagraphFont"/>
    <w:link w:val="Heading9"/>
    <w:uiPriority w:val="9"/>
    <w:semiHidden/>
    <w:rsid w:val="00AA0E56"/>
    <w:rPr>
      <w:rFonts w:ascii="Cambria" w:eastAsia="Times New Roman" w:hAnsi="Cambria" w:cs="Times New Roman"/>
      <w:sz w:val="22"/>
      <w:szCs w:val="22"/>
    </w:rPr>
  </w:style>
  <w:style w:type="paragraph" w:styleId="Header">
    <w:name w:val="header"/>
    <w:basedOn w:val="Normal"/>
    <w:link w:val="HeaderChar"/>
    <w:uiPriority w:val="99"/>
    <w:rsid w:val="008E6706"/>
    <w:pPr>
      <w:tabs>
        <w:tab w:val="center" w:pos="4320"/>
        <w:tab w:val="right" w:pos="8640"/>
      </w:tabs>
    </w:pPr>
  </w:style>
  <w:style w:type="character" w:customStyle="1" w:styleId="HeaderChar">
    <w:name w:val="Header Char"/>
    <w:basedOn w:val="DefaultParagraphFont"/>
    <w:link w:val="Header"/>
    <w:uiPriority w:val="99"/>
    <w:semiHidden/>
    <w:rsid w:val="00AA0E56"/>
    <w:rPr>
      <w:sz w:val="24"/>
      <w:szCs w:val="24"/>
    </w:rPr>
  </w:style>
  <w:style w:type="paragraph" w:styleId="Footer">
    <w:name w:val="footer"/>
    <w:basedOn w:val="Normal"/>
    <w:link w:val="FooterChar"/>
    <w:uiPriority w:val="99"/>
    <w:rsid w:val="008E6706"/>
    <w:pPr>
      <w:tabs>
        <w:tab w:val="center" w:pos="4320"/>
        <w:tab w:val="right" w:pos="8640"/>
      </w:tabs>
    </w:pPr>
  </w:style>
  <w:style w:type="character" w:customStyle="1" w:styleId="FooterChar">
    <w:name w:val="Footer Char"/>
    <w:basedOn w:val="DefaultParagraphFont"/>
    <w:link w:val="Footer"/>
    <w:uiPriority w:val="99"/>
    <w:rsid w:val="00AA0E56"/>
    <w:rPr>
      <w:sz w:val="24"/>
      <w:szCs w:val="24"/>
    </w:rPr>
  </w:style>
  <w:style w:type="paragraph" w:styleId="BodyText">
    <w:name w:val="Body Text"/>
    <w:basedOn w:val="Normal"/>
    <w:link w:val="BodyTextChar"/>
    <w:uiPriority w:val="99"/>
    <w:rsid w:val="008E6706"/>
    <w:pPr>
      <w:tabs>
        <w:tab w:val="right" w:pos="9090"/>
      </w:tabs>
    </w:pPr>
    <w:rPr>
      <w:rFonts w:ascii="Century Schoolbook" w:hAnsi="Century Schoolbook"/>
      <w:color w:val="000080"/>
      <w:sz w:val="16"/>
      <w:szCs w:val="20"/>
    </w:rPr>
  </w:style>
  <w:style w:type="character" w:customStyle="1" w:styleId="BodyTextChar">
    <w:name w:val="Body Text Char"/>
    <w:basedOn w:val="DefaultParagraphFont"/>
    <w:link w:val="BodyText"/>
    <w:uiPriority w:val="99"/>
    <w:semiHidden/>
    <w:rsid w:val="00AA0E56"/>
    <w:rPr>
      <w:sz w:val="24"/>
      <w:szCs w:val="24"/>
    </w:rPr>
  </w:style>
  <w:style w:type="paragraph" w:styleId="BodyText2">
    <w:name w:val="Body Text 2"/>
    <w:basedOn w:val="Normal"/>
    <w:link w:val="BodyText2Char"/>
    <w:uiPriority w:val="99"/>
    <w:rsid w:val="008E6706"/>
    <w:rPr>
      <w:sz w:val="22"/>
    </w:rPr>
  </w:style>
  <w:style w:type="character" w:customStyle="1" w:styleId="BodyText2Char">
    <w:name w:val="Body Text 2 Char"/>
    <w:basedOn w:val="DefaultParagraphFont"/>
    <w:link w:val="BodyText2"/>
    <w:uiPriority w:val="99"/>
    <w:semiHidden/>
    <w:rsid w:val="00AA0E56"/>
    <w:rPr>
      <w:sz w:val="24"/>
      <w:szCs w:val="24"/>
    </w:rPr>
  </w:style>
  <w:style w:type="character" w:styleId="Hyperlink">
    <w:name w:val="Hyperlink"/>
    <w:basedOn w:val="DefaultParagraphFont"/>
    <w:uiPriority w:val="99"/>
    <w:rsid w:val="008E6706"/>
    <w:rPr>
      <w:rFonts w:cs="Times New Roman"/>
      <w:color w:val="0000FF"/>
      <w:u w:val="single"/>
    </w:rPr>
  </w:style>
  <w:style w:type="paragraph" w:customStyle="1" w:styleId="4-a">
    <w:name w:val="4-(a)"/>
    <w:basedOn w:val="Normal"/>
    <w:rsid w:val="008E6706"/>
    <w:pPr>
      <w:tabs>
        <w:tab w:val="left" w:pos="1728"/>
      </w:tabs>
      <w:spacing w:line="240" w:lineRule="exact"/>
      <w:ind w:left="1152"/>
    </w:pPr>
    <w:rPr>
      <w:szCs w:val="20"/>
    </w:rPr>
  </w:style>
  <w:style w:type="paragraph" w:styleId="BodyTextIndent3">
    <w:name w:val="Body Text Indent 3"/>
    <w:basedOn w:val="Normal"/>
    <w:link w:val="BodyTextIndent3Char"/>
    <w:uiPriority w:val="99"/>
    <w:rsid w:val="008E6706"/>
    <w:pPr>
      <w:tabs>
        <w:tab w:val="left" w:pos="1260"/>
        <w:tab w:val="left" w:pos="1620"/>
      </w:tabs>
      <w:ind w:left="3060" w:hanging="1800"/>
      <w:jc w:val="both"/>
    </w:pPr>
    <w:rPr>
      <w:rFonts w:ascii="Arial" w:hAnsi="Arial"/>
      <w:sz w:val="22"/>
      <w:szCs w:val="20"/>
    </w:rPr>
  </w:style>
  <w:style w:type="character" w:customStyle="1" w:styleId="BodyTextIndent3Char">
    <w:name w:val="Body Text Indent 3 Char"/>
    <w:basedOn w:val="DefaultParagraphFont"/>
    <w:link w:val="BodyTextIndent3"/>
    <w:uiPriority w:val="99"/>
    <w:semiHidden/>
    <w:rsid w:val="00AA0E56"/>
    <w:rPr>
      <w:sz w:val="16"/>
      <w:szCs w:val="16"/>
    </w:rPr>
  </w:style>
  <w:style w:type="paragraph" w:customStyle="1" w:styleId="Level3-1">
    <w:name w:val="Level 3-(1)"/>
    <w:basedOn w:val="Normal"/>
    <w:rsid w:val="008E6706"/>
    <w:pPr>
      <w:tabs>
        <w:tab w:val="left" w:pos="1296"/>
      </w:tabs>
      <w:ind w:left="720"/>
    </w:pPr>
    <w:rPr>
      <w:szCs w:val="20"/>
    </w:rPr>
  </w:style>
  <w:style w:type="paragraph" w:styleId="BodyTextIndent2">
    <w:name w:val="Body Text Indent 2"/>
    <w:basedOn w:val="Normal"/>
    <w:link w:val="BodyTextIndent2Char"/>
    <w:uiPriority w:val="99"/>
    <w:rsid w:val="008E6706"/>
    <w:pPr>
      <w:ind w:left="720"/>
      <w:jc w:val="both"/>
    </w:pPr>
    <w:rPr>
      <w:rFonts w:ascii="Arial" w:hAnsi="Arial"/>
      <w:strike/>
      <w:sz w:val="22"/>
      <w:szCs w:val="20"/>
    </w:rPr>
  </w:style>
  <w:style w:type="character" w:customStyle="1" w:styleId="BodyTextIndent2Char">
    <w:name w:val="Body Text Indent 2 Char"/>
    <w:basedOn w:val="DefaultParagraphFont"/>
    <w:link w:val="BodyTextIndent2"/>
    <w:uiPriority w:val="99"/>
    <w:semiHidden/>
    <w:rsid w:val="00AA0E56"/>
    <w:rPr>
      <w:sz w:val="24"/>
      <w:szCs w:val="24"/>
    </w:rPr>
  </w:style>
  <w:style w:type="paragraph" w:customStyle="1" w:styleId="Level1-A">
    <w:name w:val="Level 1-(A)"/>
    <w:basedOn w:val="Normal"/>
    <w:rsid w:val="008E6706"/>
    <w:pPr>
      <w:tabs>
        <w:tab w:val="left" w:pos="864"/>
      </w:tabs>
      <w:ind w:left="288"/>
    </w:pPr>
    <w:rPr>
      <w:szCs w:val="20"/>
    </w:rPr>
  </w:style>
  <w:style w:type="paragraph" w:customStyle="1" w:styleId="Level4-a">
    <w:name w:val="Level 4-(a)"/>
    <w:basedOn w:val="Normal"/>
    <w:rsid w:val="008E6706"/>
    <w:pPr>
      <w:tabs>
        <w:tab w:val="left" w:pos="1728"/>
      </w:tabs>
      <w:ind w:left="1152"/>
    </w:pPr>
    <w:rPr>
      <w:szCs w:val="20"/>
    </w:rPr>
  </w:style>
  <w:style w:type="character" w:styleId="PageNumber">
    <w:name w:val="page number"/>
    <w:basedOn w:val="DefaultParagraphFont"/>
    <w:uiPriority w:val="99"/>
    <w:rsid w:val="008E6706"/>
    <w:rPr>
      <w:rFonts w:cs="Times New Roman"/>
    </w:rPr>
  </w:style>
  <w:style w:type="paragraph" w:styleId="BodyTextIndent">
    <w:name w:val="Body Text Indent"/>
    <w:basedOn w:val="Normal"/>
    <w:link w:val="BodyTextIndentChar"/>
    <w:uiPriority w:val="99"/>
    <w:rsid w:val="008E6706"/>
    <w:pPr>
      <w:tabs>
        <w:tab w:val="left" w:pos="1710"/>
      </w:tabs>
      <w:ind w:left="2304" w:hanging="594"/>
      <w:jc w:val="both"/>
    </w:pPr>
    <w:rPr>
      <w:szCs w:val="20"/>
    </w:rPr>
  </w:style>
  <w:style w:type="character" w:customStyle="1" w:styleId="BodyTextIndentChar">
    <w:name w:val="Body Text Indent Char"/>
    <w:basedOn w:val="DefaultParagraphFont"/>
    <w:link w:val="BodyTextIndent"/>
    <w:uiPriority w:val="99"/>
    <w:semiHidden/>
    <w:rsid w:val="00AA0E56"/>
    <w:rPr>
      <w:sz w:val="24"/>
      <w:szCs w:val="24"/>
    </w:rPr>
  </w:style>
  <w:style w:type="character" w:styleId="CommentReference">
    <w:name w:val="annotation reference"/>
    <w:basedOn w:val="DefaultParagraphFont"/>
    <w:uiPriority w:val="99"/>
    <w:rsid w:val="00094445"/>
    <w:rPr>
      <w:rFonts w:cs="Times New Roman"/>
      <w:sz w:val="16"/>
      <w:szCs w:val="16"/>
    </w:rPr>
  </w:style>
  <w:style w:type="paragraph" w:styleId="CommentText">
    <w:name w:val="annotation text"/>
    <w:basedOn w:val="Normal"/>
    <w:link w:val="CommentTextChar"/>
    <w:uiPriority w:val="99"/>
    <w:rsid w:val="00094445"/>
    <w:rPr>
      <w:sz w:val="20"/>
      <w:szCs w:val="20"/>
    </w:rPr>
  </w:style>
  <w:style w:type="character" w:customStyle="1" w:styleId="CommentTextChar">
    <w:name w:val="Comment Text Char"/>
    <w:basedOn w:val="DefaultParagraphFont"/>
    <w:link w:val="CommentText"/>
    <w:uiPriority w:val="99"/>
    <w:locked/>
    <w:rsid w:val="00094445"/>
    <w:rPr>
      <w:rFonts w:cs="Times New Roman"/>
    </w:rPr>
  </w:style>
  <w:style w:type="paragraph" w:styleId="CommentSubject">
    <w:name w:val="annotation subject"/>
    <w:basedOn w:val="CommentText"/>
    <w:next w:val="CommentText"/>
    <w:link w:val="CommentSubjectChar"/>
    <w:uiPriority w:val="99"/>
    <w:rsid w:val="00094445"/>
    <w:rPr>
      <w:b/>
      <w:bCs/>
    </w:rPr>
  </w:style>
  <w:style w:type="character" w:customStyle="1" w:styleId="CommentSubjectChar">
    <w:name w:val="Comment Subject Char"/>
    <w:basedOn w:val="CommentTextChar"/>
    <w:link w:val="CommentSubject"/>
    <w:uiPriority w:val="99"/>
    <w:locked/>
    <w:rsid w:val="00094445"/>
    <w:rPr>
      <w:rFonts w:cs="Times New Roman"/>
      <w:b/>
      <w:bCs/>
    </w:rPr>
  </w:style>
  <w:style w:type="paragraph" w:styleId="Revision">
    <w:name w:val="Revision"/>
    <w:hidden/>
    <w:uiPriority w:val="99"/>
    <w:semiHidden/>
    <w:rsid w:val="00094445"/>
    <w:rPr>
      <w:sz w:val="24"/>
      <w:szCs w:val="24"/>
    </w:rPr>
  </w:style>
  <w:style w:type="paragraph" w:styleId="BalloonText">
    <w:name w:val="Balloon Text"/>
    <w:basedOn w:val="Normal"/>
    <w:link w:val="BalloonTextChar"/>
    <w:uiPriority w:val="99"/>
    <w:rsid w:val="00094445"/>
    <w:rPr>
      <w:rFonts w:ascii="Tahoma" w:hAnsi="Tahoma" w:cs="Tahoma"/>
      <w:sz w:val="16"/>
      <w:szCs w:val="16"/>
    </w:rPr>
  </w:style>
  <w:style w:type="character" w:customStyle="1" w:styleId="BalloonTextChar">
    <w:name w:val="Balloon Text Char"/>
    <w:basedOn w:val="DefaultParagraphFont"/>
    <w:link w:val="BalloonText"/>
    <w:uiPriority w:val="99"/>
    <w:locked/>
    <w:rsid w:val="00094445"/>
    <w:rPr>
      <w:rFonts w:ascii="Tahoma" w:hAnsi="Tahoma" w:cs="Tahoma"/>
      <w:sz w:val="16"/>
      <w:szCs w:val="16"/>
    </w:rPr>
  </w:style>
  <w:style w:type="paragraph" w:styleId="ListParagraph">
    <w:name w:val="List Paragraph"/>
    <w:basedOn w:val="Normal"/>
    <w:uiPriority w:val="34"/>
    <w:qFormat/>
    <w:rsid w:val="001C2D0D"/>
    <w:pPr>
      <w:ind w:left="720"/>
    </w:pPr>
  </w:style>
  <w:style w:type="character" w:styleId="Emphasis">
    <w:name w:val="Emphasis"/>
    <w:basedOn w:val="DefaultParagraphFont"/>
    <w:uiPriority w:val="20"/>
    <w:qFormat/>
    <w:rsid w:val="0061470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5375">
      <w:marLeft w:val="0"/>
      <w:marRight w:val="0"/>
      <w:marTop w:val="0"/>
      <w:marBottom w:val="0"/>
      <w:divBdr>
        <w:top w:val="none" w:sz="0" w:space="0" w:color="auto"/>
        <w:left w:val="none" w:sz="0" w:space="0" w:color="auto"/>
        <w:bottom w:val="none" w:sz="0" w:space="0" w:color="auto"/>
        <w:right w:val="none" w:sz="0" w:space="0" w:color="auto"/>
      </w:divBdr>
    </w:div>
    <w:div w:id="941305376">
      <w:marLeft w:val="0"/>
      <w:marRight w:val="0"/>
      <w:marTop w:val="0"/>
      <w:marBottom w:val="0"/>
      <w:divBdr>
        <w:top w:val="none" w:sz="0" w:space="0" w:color="auto"/>
        <w:left w:val="none" w:sz="0" w:space="0" w:color="auto"/>
        <w:bottom w:val="none" w:sz="0" w:space="0" w:color="auto"/>
        <w:right w:val="none" w:sz="0" w:space="0" w:color="auto"/>
      </w:divBdr>
    </w:div>
    <w:div w:id="13210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0A3BDAB-F38E-4A19-9A6A-EA2615F8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7740</Words>
  <Characters>43284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Maine - DoTs</Company>
  <LinksUpToDate>false</LinksUpToDate>
  <CharactersWithSpaces>50923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Tunks</dc:creator>
  <cp:lastModifiedBy>Parr, J.Chris</cp:lastModifiedBy>
  <cp:revision>5</cp:revision>
  <cp:lastPrinted>2017-01-03T15:20:00Z</cp:lastPrinted>
  <dcterms:created xsi:type="dcterms:W3CDTF">2025-12-17T14:39:00Z</dcterms:created>
  <dcterms:modified xsi:type="dcterms:W3CDTF">2025-12-30T15:27:00Z</dcterms:modified>
</cp:coreProperties>
</file>